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6386" w:type="dxa"/>
        <w:jc w:val="center"/>
        <w:tblInd w:w="1217" w:type="dxa"/>
        <w:tblCellMar>
          <w:left w:w="170" w:type="dxa"/>
          <w:top w:w="170" w:type="dxa"/>
          <w:right w:w="170" w:type="dxa"/>
          <w:bottom w:w="170" w:type="dxa"/>
        </w:tblCellMar>
        <w:tblLook w:val="0000" w:firstRow="0" w:lastRow="0" w:firstColumn="0" w:lastColumn="0" w:noHBand="0" w:noVBand="0"/>
      </w:tblPr>
      <w:tblGrid>
        <w:gridCol w:w="8193"/>
        <w:gridCol w:w="8193"/>
      </w:tblGrid>
      <w:tr>
        <w:trPr>
          <w:cantSplit/>
          <w:jc w:val="center"/>
          <w:trHeight w:val="11029"/>
        </w:trPr>
        <w:tc>
          <w:tcPr>
            <w:tcW w:w="8193" w:type="dxa"/>
          </w:tcPr>
          <w:p>
            <w:pPr>
              <w:rPr>
                <w:sz w:val="6"/>
                <w:szCs w:val="6"/>
              </w:rPr>
            </w:pP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</w:rPr>
              <w:t xml:space="preserve">очной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 xml:space="preserve">форме обучения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(</w:t>
            </w:r>
            <w:r>
              <w:rPr>
                <w:b/>
                <w:sz w:val="20"/>
                <w:szCs w:val="20"/>
                <w:u w:val="single"/>
              </w:rPr>
              <w:t xml:space="preserve">СПК</w:t>
            </w:r>
            <w:r>
              <w:rPr>
                <w:b/>
                <w:sz w:val="20"/>
                <w:szCs w:val="20"/>
                <w:u w:val="single"/>
              </w:rPr>
              <w:t xml:space="preserve"> технический блок</w:t>
            </w:r>
            <w:r>
              <w:rPr>
                <w:b/>
                <w:sz w:val="20"/>
                <w:szCs w:val="20"/>
                <w:u w:val="single"/>
              </w:rPr>
              <w:t xml:space="preserve">)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39"/>
            </w:tblGrid>
            <w:tr>
              <w:trPr>
                <w:trHeight w:val="283"/>
              </w:trPr>
              <w:tc>
                <w:tcPr>
                  <w:tcW w:w="7839" w:type="dxa"/>
                </w:tcPr>
                <w:p/>
              </w:tc>
            </w:tr>
            <w:tr>
              <w:trPr>
                <w:trHeight w:val="405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окончанием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13"/>
              <w:gridCol w:w="1430"/>
            </w:tblGrid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</w:p>
              </w:tc>
              <w:tc>
                <w:tcPr>
                  <w:tcW w:w="143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12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02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75"/>
              </w:trPr>
              <w:tc>
                <w:tcPr>
                  <w:tcW w:w="6413" w:type="dxa"/>
                </w:tcPr>
                <w:p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 д. 14, ауд. 137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472"/>
              </w:trPr>
              <w:tc>
                <w:tcPr>
                  <w:tcW w:w="6413" w:type="dxa"/>
                </w:tcPr>
                <w:p>
                  <w:pPr>
                    <w:rPr>
                      <w:color w:val="ff0000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84, </w:t>
                  </w:r>
                  <w:r>
                    <w:rPr>
                      <w:sz w:val="20"/>
                      <w:szCs w:val="20"/>
                    </w:rPr>
                    <w:t xml:space="preserve">ауд. 2323а)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03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</w:r>
                  <w:r>
                    <w:rPr>
                      <w:sz w:val="20"/>
                      <w:szCs w:val="20"/>
                    </w:rPr>
                    <w:t xml:space="preserve">(ул. 20-летия Октября, 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1212, ауд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56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</w:t>
                  </w:r>
                  <w:r>
                    <w:rPr>
                      <w:b/>
                      <w:sz w:val="20"/>
                      <w:szCs w:val="20"/>
                    </w:rPr>
                    <w:t xml:space="preserve">студентов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</w:t>
                  </w:r>
                  <w:r>
                    <w:rPr>
                      <w:color w:val="ff0000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Московский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 д. 179, 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314)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</w:t>
                  </w:r>
                  <w:r>
                    <w:rPr>
                      <w:sz w:val="20"/>
                      <w:szCs w:val="20"/>
                    </w:rPr>
                    <w:t xml:space="preserve">Московский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пр-т</w:t>
                  </w:r>
                  <w:r>
                    <w:rPr>
                      <w:sz w:val="20"/>
                      <w:szCs w:val="20"/>
                    </w:rPr>
                    <w:t xml:space="preserve">, д. 14</w:t>
                  </w:r>
                  <w:r>
                    <w:rPr>
                      <w:sz w:val="20"/>
                      <w:szCs w:val="20"/>
                    </w:rPr>
                    <w:t xml:space="preserve">,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136)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**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sz w:val="20"/>
                      <w:szCs w:val="20"/>
                    </w:rPr>
                    <w:t xml:space="preserve">. 20-летия Октября,</w:t>
                  </w:r>
                  <w:r>
                    <w:rPr>
                      <w:sz w:val="20"/>
                      <w:szCs w:val="20"/>
                    </w:rPr>
                    <w:t xml:space="preserve"> д.</w:t>
                  </w:r>
                  <w:r>
                    <w:rPr>
                      <w:sz w:val="20"/>
                      <w:szCs w:val="20"/>
                    </w:rPr>
                    <w:t xml:space="preserve"> 84, 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110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Д</w:t>
                  </w:r>
                  <w:r>
                    <w:rPr>
                      <w:b/>
                      <w:sz w:val="20"/>
                      <w:szCs w:val="20"/>
                    </w:rPr>
                    <w:t xml:space="preserve">иректор колледжа</w:t>
                  </w:r>
                  <w:r>
                    <w:rPr>
                      <w:b/>
                      <w:sz w:val="20"/>
                      <w:szCs w:val="20"/>
                    </w:rPr>
                    <w:t xml:space="preserve">***</w:t>
                  </w:r>
                </w:p>
                <w:p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 </w:t>
            </w:r>
            <w:r>
              <w:rPr>
                <w:b/>
                <w:sz w:val="20"/>
                <w:szCs w:val="20"/>
              </w:rPr>
              <w:t xml:space="preserve">*</w:t>
            </w:r>
            <w:r>
              <w:rPr>
                <w:b/>
                <w:sz w:val="20"/>
                <w:szCs w:val="20"/>
              </w:rPr>
              <w:t xml:space="preserve">п. 1 по п. 4 – подписываются по назначенному порядку;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</w:t>
            </w:r>
            <w:r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 xml:space="preserve">5 по </w:t>
            </w:r>
            <w:r>
              <w:rPr>
                <w:b/>
                <w:sz w:val="20"/>
                <w:szCs w:val="20"/>
              </w:rPr>
              <w:t xml:space="preserve">п. 7</w:t>
            </w:r>
            <w:r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 xml:space="preserve">8</w:t>
            </w:r>
            <w:r>
              <w:rPr>
                <w:b/>
                <w:sz w:val="20"/>
                <w:szCs w:val="20"/>
              </w:rPr>
              <w:t xml:space="preserve"> – </w:t>
            </w:r>
            <w:r>
              <w:rPr>
                <w:b/>
                <w:sz w:val="20"/>
                <w:szCs w:val="20"/>
              </w:rPr>
              <w:t xml:space="preserve">подписывается последним.</w:t>
            </w: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и студенческий билет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необходимо сдать в течение 7 рабочих дней после дня защиты в деканат факультета</w:t>
            </w:r>
          </w:p>
          <w:p>
            <w:pPr>
              <w:ind w:hanging="1"/>
              <w:rPr>
                <w:sz w:val="20"/>
                <w:szCs w:val="20"/>
              </w:rPr>
            </w:pP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нужное</w:t>
            </w:r>
            <w:r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0"/>
                <w:szCs w:val="10"/>
              </w:rPr>
            </w:pP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«_____»_____________________ 20____г.</w:t>
            </w:r>
          </w:p>
        </w:tc>
        <w:tc>
          <w:tcPr>
            <w:tcW w:w="8193" w:type="dxa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Министерство </w:t>
            </w:r>
            <w:r>
              <w:rPr>
                <w:b/>
                <w:sz w:val="16"/>
                <w:szCs w:val="16"/>
              </w:rPr>
              <w:t xml:space="preserve">науки и высшего образования</w:t>
            </w:r>
            <w:r>
              <w:rPr>
                <w:b/>
                <w:sz w:val="16"/>
                <w:szCs w:val="16"/>
              </w:rPr>
              <w:t xml:space="preserve"> Российской Федерации</w:t>
            </w:r>
          </w:p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Федеральное государственное бюджетное образовательное учреждение высшего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образования</w:t>
            </w:r>
          </w:p>
          <w:p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«Воронежский Государственный </w:t>
            </w:r>
            <w:r>
              <w:rPr>
                <w:b/>
                <w:caps/>
                <w:sz w:val="16"/>
                <w:szCs w:val="16"/>
              </w:rPr>
              <w:t xml:space="preserve">технический университет»</w:t>
            </w:r>
          </w:p>
          <w:p>
            <w:pPr>
              <w:jc w:val="center"/>
              <w:rPr>
                <w:b/>
                <w:bCs/>
                <w:sz w:val="12"/>
                <w:szCs w:val="12"/>
              </w:rPr>
            </w:pPr>
          </w:p>
          <w:p>
            <w:pPr>
              <w:pStyle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Обходной лист</w:t>
            </w:r>
          </w:p>
          <w:p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для </w:t>
            </w:r>
            <w:r>
              <w:rPr>
                <w:sz w:val="20"/>
                <w:szCs w:val="20"/>
              </w:rPr>
              <w:t xml:space="preserve">обучающихся</w:t>
            </w:r>
            <w:r>
              <w:rPr>
                <w:sz w:val="20"/>
                <w:szCs w:val="20"/>
              </w:rPr>
              <w:t xml:space="preserve"> по </w:t>
            </w:r>
            <w:r>
              <w:rPr>
                <w:b/>
                <w:sz w:val="20"/>
                <w:szCs w:val="20"/>
                <w:u w:val="single"/>
              </w:rPr>
              <w:t xml:space="preserve">очной</w:t>
            </w:r>
            <w:r>
              <w:rPr>
                <w:sz w:val="20"/>
                <w:szCs w:val="20"/>
              </w:rPr>
              <w:t xml:space="preserve"> форме обучения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(</w:t>
            </w:r>
            <w:r>
              <w:rPr>
                <w:b/>
                <w:sz w:val="20"/>
                <w:szCs w:val="20"/>
                <w:u w:val="single"/>
              </w:rPr>
              <w:t xml:space="preserve">СПК </w:t>
            </w:r>
            <w:r>
              <w:rPr>
                <w:b/>
                <w:sz w:val="20"/>
                <w:szCs w:val="20"/>
                <w:u w:val="single"/>
              </w:rPr>
              <w:t xml:space="preserve">строительный блок)</w:t>
            </w:r>
          </w:p>
          <w:tbl>
            <w:tblPr>
              <w:tblW w:w="0" w:type="auto"/>
              <w:tblBorders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7839"/>
            </w:tblGrid>
            <w:tr>
              <w:trPr>
                <w:trHeight w:val="270"/>
              </w:trPr>
              <w:tc>
                <w:tcPr>
                  <w:tcW w:w="7839" w:type="dxa"/>
                </w:tcPr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(фамилия, имя, отчество)</w:t>
                  </w:r>
                </w:p>
                <w:p/>
              </w:tc>
            </w:tr>
            <w:tr>
              <w:trPr>
                <w:trHeight w:val="418"/>
              </w:trPr>
              <w:tc>
                <w:tcPr>
                  <w:tcW w:w="7839" w:type="dxa"/>
                </w:tcPr>
                <w:p>
                  <w:pPr>
                    <w:pStyle w:val="1"/>
                    <w:rPr>
                      <w:b w:val="0"/>
                      <w:caps w:val="0"/>
                      <w:sz w:val="14"/>
                      <w:szCs w:val="14"/>
                    </w:rPr>
                  </w:pPr>
                  <w:r>
                    <w:rPr>
                      <w:b w:val="0"/>
                      <w:caps w:val="0"/>
                      <w:sz w:val="14"/>
                      <w:szCs w:val="14"/>
                    </w:rPr>
                    <w:t xml:space="preserve">(факультет, курс, группа)</w:t>
                  </w:r>
                </w:p>
                <w:p>
                  <w:r>
                    <w:rPr>
                      <w:sz w:val="22"/>
                      <w:szCs w:val="22"/>
                    </w:rPr>
                    <w:t xml:space="preserve">В связи </w:t>
                  </w:r>
                  <w:r>
                    <w:rPr>
                      <w:b/>
                      <w:sz w:val="22"/>
                      <w:szCs w:val="22"/>
                    </w:rPr>
                    <w:t xml:space="preserve">с окончанием обучения</w:t>
                  </w:r>
                </w:p>
              </w:tc>
            </w:tr>
          </w:tbl>
          <w:p>
            <w:pPr>
              <w:pStyle w:val="1"/>
              <w:rPr>
                <w:b w:val="0"/>
                <w:caps w:val="0"/>
                <w:sz w:val="14"/>
                <w:szCs w:val="14"/>
              </w:rPr>
            </w:pPr>
            <w:r>
              <w:rPr>
                <w:b w:val="0"/>
                <w:caps w:val="0"/>
                <w:sz w:val="14"/>
                <w:szCs w:val="14"/>
              </w:rPr>
              <w:t xml:space="preserve">(окончанием, отчислением, пр.)</w:t>
            </w:r>
          </w:p>
          <w:p>
            <w:r>
              <w:rPr>
                <w:sz w:val="22"/>
                <w:szCs w:val="22"/>
              </w:rPr>
              <w:t xml:space="preserve">Согласно приказу </w:t>
            </w:r>
            <w:r>
              <w:rPr>
                <w:sz w:val="22"/>
                <w:szCs w:val="22"/>
              </w:rPr>
              <w:t xml:space="preserve">от  «_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___»   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__________ 20____ г. № ________</w:t>
            </w:r>
            <w:r>
              <w:rPr>
                <w:sz w:val="22"/>
                <w:szCs w:val="22"/>
              </w:rPr>
              <w:t xml:space="preserve">__</w:t>
            </w:r>
            <w:r>
              <w:rPr>
                <w:sz w:val="22"/>
                <w:szCs w:val="22"/>
              </w:rPr>
              <w:t xml:space="preserve">_</w:t>
            </w:r>
            <w:r>
              <w:rPr>
                <w:sz w:val="22"/>
                <w:szCs w:val="22"/>
              </w:rPr>
              <w:t xml:space="preserve">_</w:t>
            </w:r>
          </w:p>
          <w:p>
            <w:pPr>
              <w:jc w:val="center"/>
              <w:rPr>
                <w:sz w:val="16"/>
                <w:szCs w:val="16"/>
              </w:rPr>
            </w:pPr>
          </w:p>
          <w:tbl>
            <w:tblPr>
              <w:tblW w:w="78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6413"/>
              <w:gridCol w:w="1430"/>
            </w:tblGrid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sz w:val="18"/>
                      <w:szCs w:val="18"/>
                    </w:rPr>
                    <w:t xml:space="preserve">подразделени</w:t>
                  </w:r>
                  <w:r>
                    <w:rPr>
                      <w:sz w:val="18"/>
                      <w:szCs w:val="18"/>
                    </w:rPr>
                    <w:t xml:space="preserve">я</w:t>
                  </w:r>
                </w:p>
              </w:tc>
              <w:tc>
                <w:tcPr>
                  <w:tcW w:w="1430" w:type="dxa"/>
                </w:tcPr>
                <w:p>
                  <w:pPr>
                    <w:spacing w:before="12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Подпись</w:t>
                  </w: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1. </w:t>
                  </w:r>
                  <w:r>
                    <w:rPr>
                      <w:b/>
                      <w:sz w:val="20"/>
                      <w:szCs w:val="20"/>
                    </w:rPr>
                    <w:t xml:space="preserve">Общежитие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b/>
                      <w:sz w:val="20"/>
                      <w:szCs w:val="20"/>
                    </w:rPr>
                    <w:t xml:space="preserve">:</w:t>
                  </w:r>
                  <w:r>
                    <w:rPr>
                      <w:sz w:val="20"/>
                      <w:szCs w:val="20"/>
                    </w:rPr>
                    <w:t xml:space="preserve"> - кастелянша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</w:t>
                  </w:r>
                  <w:r>
                    <w:rPr>
                      <w:sz w:val="20"/>
                      <w:szCs w:val="20"/>
                    </w:rPr>
                    <w:t xml:space="preserve"> паспортистка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ind w:firstLine="1387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- комендант общежития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На</w:t>
                  </w:r>
                  <w:r>
                    <w:rPr>
                      <w:b/>
                      <w:sz w:val="20"/>
                      <w:szCs w:val="20"/>
                    </w:rPr>
                    <w:t xml:space="preserve">учная </w:t>
                  </w:r>
                  <w:r>
                    <w:rPr>
                      <w:b/>
                      <w:sz w:val="20"/>
                      <w:szCs w:val="20"/>
                    </w:rPr>
                    <w:t xml:space="preserve">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 5104)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>
                    <w:rPr>
                      <w:b/>
                      <w:sz w:val="20"/>
                      <w:szCs w:val="20"/>
                    </w:rPr>
                    <w:t xml:space="preserve">Художественная библиотека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5209)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Управление бухгалтерского учета</w:t>
                  </w:r>
                  <w:r>
                    <w:rPr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2323а)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Отдел мониторинга качества образования</w:t>
                  </w:r>
                  <w:r>
                    <w:rPr>
                      <w:b/>
                      <w:sz w:val="20"/>
                      <w:szCs w:val="20"/>
                    </w:rPr>
                    <w:t xml:space="preserve">*</w:t>
                  </w:r>
                  <w:r>
                    <w:rPr>
                      <w:sz w:val="20"/>
                      <w:szCs w:val="20"/>
                    </w:rPr>
                    <w:br/>
                    <w:t xml:space="preserve">(ул. 20-летия Октября, </w:t>
                  </w:r>
                  <w:r>
                    <w:rPr>
                      <w:sz w:val="20"/>
                      <w:szCs w:val="20"/>
                    </w:rPr>
                    <w:t xml:space="preserve">д. </w:t>
                  </w:r>
                  <w:r>
                    <w:rPr>
                      <w:sz w:val="20"/>
                      <w:szCs w:val="20"/>
                    </w:rPr>
                    <w:t xml:space="preserve">84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ауд. </w:t>
                  </w:r>
                  <w:r>
                    <w:rPr>
                      <w:sz w:val="20"/>
                      <w:szCs w:val="20"/>
                    </w:rPr>
                    <w:t xml:space="preserve">1212</w:t>
                  </w:r>
                  <w:r>
                    <w:rPr>
                      <w:sz w:val="20"/>
                      <w:szCs w:val="20"/>
                    </w:rPr>
                    <w:t xml:space="preserve">, ауд</w:t>
                  </w:r>
                  <w:r>
                    <w:rPr>
                      <w:sz w:val="20"/>
                      <w:szCs w:val="20"/>
                    </w:rPr>
                    <w:t xml:space="preserve">.</w:t>
                  </w:r>
                  <w:r>
                    <w:rPr>
                      <w:sz w:val="20"/>
                      <w:szCs w:val="20"/>
                    </w:rPr>
                    <w:t xml:space="preserve">1014а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Профком студентов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 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ауд.5218)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>
                    <w:rPr>
                      <w:b/>
                      <w:sz w:val="20"/>
                      <w:szCs w:val="20"/>
                    </w:rPr>
                    <w:t xml:space="preserve">Второе управление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ул. 20-</w:t>
                  </w:r>
                  <w:r>
                    <w:rPr>
                      <w:sz w:val="20"/>
                      <w:szCs w:val="20"/>
                    </w:rPr>
                    <w:t xml:space="preserve">лет</w:t>
                  </w:r>
                  <w:r>
                    <w:rPr>
                      <w:sz w:val="20"/>
                      <w:szCs w:val="20"/>
                    </w:rPr>
                    <w:t xml:space="preserve">ия</w:t>
                  </w:r>
                  <w:r>
                    <w:rPr>
                      <w:sz w:val="20"/>
                      <w:szCs w:val="20"/>
                    </w:rPr>
                    <w:t xml:space="preserve"> Октября, д. 84, </w:t>
                  </w:r>
                  <w:r>
                    <w:rPr>
                      <w:sz w:val="20"/>
                      <w:szCs w:val="20"/>
                    </w:rPr>
                    <w:t xml:space="preserve">ауд. 2241)</w:t>
                  </w:r>
                  <w:r>
                    <w:rPr>
                      <w:sz w:val="20"/>
                      <w:szCs w:val="20"/>
                    </w:rPr>
                    <w:t xml:space="preserve">**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Центр карьеры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>
                    <w:rPr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**</w:t>
                  </w:r>
                </w:p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(</w:t>
                  </w:r>
                  <w:r>
                    <w:rPr>
                      <w:sz w:val="20"/>
                      <w:szCs w:val="20"/>
                    </w:rPr>
                    <w:t xml:space="preserve">ул</w:t>
                  </w:r>
                  <w:r>
                    <w:rPr>
                      <w:sz w:val="20"/>
                      <w:szCs w:val="20"/>
                    </w:rPr>
                    <w:t xml:space="preserve">. 20-летия Октября, 84, ауд.1</w:t>
                  </w:r>
                  <w:r>
                    <w:rPr>
                      <w:sz w:val="20"/>
                      <w:szCs w:val="20"/>
                    </w:rPr>
                    <w:t xml:space="preserve">306</w:t>
                  </w:r>
                  <w:r>
                    <w:rPr>
                      <w:sz w:val="20"/>
                      <w:szCs w:val="20"/>
                    </w:rPr>
                    <w:t xml:space="preserve">)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  <w:tr>
              <w:trPr>
                <w:trHeight w:val="281"/>
              </w:trPr>
              <w:tc>
                <w:tcPr>
                  <w:tcW w:w="6413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. </w:t>
                  </w:r>
                  <w:r>
                    <w:rPr>
                      <w:b/>
                      <w:sz w:val="20"/>
                      <w:szCs w:val="20"/>
                    </w:rPr>
                    <w:t xml:space="preserve">Директор колледжа</w:t>
                  </w:r>
                  <w:r>
                    <w:rPr>
                      <w:b/>
                      <w:sz w:val="20"/>
                      <w:szCs w:val="20"/>
                    </w:rPr>
                    <w:t xml:space="preserve">***</w:t>
                  </w:r>
                </w:p>
              </w:tc>
              <w:tc>
                <w:tcPr>
                  <w:tcW w:w="1430" w:type="dxa"/>
                  <w:shd w:val="clear" w:color="auto" w:fill="auto"/>
                </w:tcPr>
                <w:p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pacing w:before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Примечание: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</w:t>
            </w:r>
            <w:r>
              <w:rPr>
                <w:b/>
                <w:sz w:val="20"/>
                <w:szCs w:val="20"/>
              </w:rPr>
              <w:t xml:space="preserve">п. 1 по п. </w:t>
            </w:r>
            <w:r>
              <w:rPr>
                <w:b/>
                <w:sz w:val="20"/>
                <w:szCs w:val="20"/>
              </w:rPr>
              <w:t xml:space="preserve">5</w:t>
            </w:r>
            <w:r>
              <w:rPr>
                <w:b/>
                <w:sz w:val="20"/>
                <w:szCs w:val="20"/>
              </w:rPr>
              <w:t xml:space="preserve"> – подписываются по назначенному порядку;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**</w:t>
            </w:r>
            <w:r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 xml:space="preserve">6 по п. 8</w:t>
            </w:r>
            <w:r>
              <w:rPr>
                <w:b/>
                <w:sz w:val="20"/>
                <w:szCs w:val="20"/>
              </w:rPr>
              <w:t xml:space="preserve"> – подписывается в любой последовательности;</w:t>
            </w:r>
          </w:p>
          <w:p>
            <w:pPr>
              <w:ind w:firstLine="10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***</w:t>
            </w:r>
            <w:r>
              <w:rPr>
                <w:b/>
                <w:sz w:val="20"/>
                <w:szCs w:val="20"/>
              </w:rPr>
              <w:t xml:space="preserve"> п. </w:t>
            </w:r>
            <w:r>
              <w:rPr>
                <w:b/>
                <w:sz w:val="20"/>
                <w:szCs w:val="20"/>
              </w:rPr>
              <w:t xml:space="preserve">9</w:t>
            </w:r>
            <w:r>
              <w:rPr>
                <w:b/>
                <w:sz w:val="20"/>
                <w:szCs w:val="20"/>
              </w:rPr>
              <w:t xml:space="preserve"> – подписывается последним.</w:t>
            </w: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Подписанный обходной лист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и студенческий билет 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необходимо сдать в течение 7</w:t>
            </w:r>
            <w:r>
              <w:rPr>
                <w:b/>
                <w:color w:val="ff0000"/>
                <w:sz w:val="28"/>
                <w:szCs w:val="28"/>
                <w:u w:val="single"/>
              </w:rPr>
              <w:t xml:space="preserve"> рабочих дней после дня защиты в деканат факультета</w:t>
            </w:r>
          </w:p>
          <w:p>
            <w:pPr>
              <w:ind w:hanging="1"/>
              <w:rPr>
                <w:b/>
                <w:color w:val="ff0000"/>
                <w:sz w:val="28"/>
                <w:szCs w:val="28"/>
                <w:u w:val="single"/>
              </w:rPr>
            </w:pPr>
          </w:p>
          <w:p>
            <w:pPr>
              <w:ind w:hanging="1"/>
            </w:pPr>
            <w:r>
              <w:rPr>
                <w:sz w:val="20"/>
                <w:szCs w:val="20"/>
              </w:rPr>
              <w:t xml:space="preserve">Получи</w:t>
            </w:r>
            <w:r>
              <w:rPr>
                <w:sz w:val="20"/>
                <w:szCs w:val="20"/>
              </w:rPr>
              <w:t xml:space="preserve">л(</w:t>
            </w:r>
            <w:r>
              <w:rPr>
                <w:sz w:val="20"/>
                <w:szCs w:val="20"/>
              </w:rPr>
              <w:t xml:space="preserve">а) </w:t>
            </w:r>
            <w:r>
              <w:rPr>
                <w:sz w:val="20"/>
                <w:szCs w:val="20"/>
              </w:rPr>
              <w:t xml:space="preserve">аттестат/диплом </w:t>
            </w:r>
            <w:r>
              <w:t xml:space="preserve">                            _____________________</w:t>
            </w:r>
          </w:p>
          <w:p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нужное</w:t>
            </w:r>
            <w:r>
              <w:rPr>
                <w:sz w:val="16"/>
                <w:szCs w:val="16"/>
              </w:rPr>
              <w:t xml:space="preserve"> подчеркнуть)                                                      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(подпись получившего)</w:t>
            </w: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6"/>
                <w:szCs w:val="16"/>
              </w:rPr>
            </w:pPr>
          </w:p>
          <w:p>
            <w:pPr>
              <w:rPr>
                <w:sz w:val="10"/>
                <w:szCs w:val="10"/>
              </w:rPr>
            </w:pPr>
          </w:p>
          <w:p>
            <w:r>
              <w:rPr>
                <w:sz w:val="18"/>
                <w:szCs w:val="18"/>
              </w:rPr>
              <w:t xml:space="preserve">«_____»_____________________ 20____г.</w:t>
            </w:r>
          </w:p>
        </w:tc>
      </w:tr>
    </w:tbl>
    <w:p/>
    <w:sectPr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/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  <w:caps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rPr>
      <w:rFonts w:ascii="Times New Roman" w:hAnsi="Times New Roman" w:eastAsia="Times New Roman" w:cs="Times New Roman"/>
      <w:b/>
      <w:bCs/>
      <w:caps/>
      <w:sz w:val="24"/>
      <w:szCs w:val="2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haracters>2748</Characters>
  <CharactersWithSpaces>3223</CharactersWithSpaces>
  <Company/>
  <DocSecurity>0</DocSecurity>
  <HyperlinksChanged>false</HyperlinksChanged>
  <Lines>22</Lines>
  <LinksUpToDate>false</LinksUpToDate>
  <Pages>2</Pages>
  <Paragraphs>6</Paragraphs>
  <ScaleCrop>false</ScaleCrop>
  <SharedDoc>false</SharedDoc>
  <Template>Normal</Template>
  <TotalTime>1</TotalTime>
  <Words>481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odorovskaya</dc:creator>
  <cp:lastModifiedBy>ILOGACHEVA</cp:lastModifiedBy>
  <cp:revision>2</cp:revision>
  <cp:lastPrinted>2024-02-29T11:37:00Z</cp:lastPrinted>
  <dcterms:created xsi:type="dcterms:W3CDTF">2025-05-23T07:45:00Z</dcterms:created>
  <dcterms:modified xsi:type="dcterms:W3CDTF">2025-05-23T07:45:00Z</dcterms:modified>
</cp:coreProperties>
</file>