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7A8" w:rsidRDefault="00A137A8" w:rsidP="00AA532C">
      <w:pPr>
        <w:tabs>
          <w:tab w:val="left" w:pos="851"/>
        </w:tabs>
        <w:spacing w:after="0" w:line="240" w:lineRule="auto"/>
        <w:jc w:val="center"/>
        <w:rPr>
          <w:rFonts w:ascii="Times New Roman" w:hAnsi="Times New Roman" w:cs="Times New Roman"/>
          <w:b/>
          <w:i/>
        </w:rPr>
      </w:pPr>
      <w:r w:rsidRPr="00AA532C">
        <w:rPr>
          <w:rFonts w:ascii="Times New Roman" w:hAnsi="Times New Roman" w:cs="Times New Roman"/>
          <w:b/>
          <w:i/>
        </w:rPr>
        <w:t>Информатика, вычислительная техника и управление</w:t>
      </w:r>
    </w:p>
    <w:p w:rsidR="00AA532C" w:rsidRPr="00AA532C" w:rsidRDefault="00AA532C" w:rsidP="00AA532C">
      <w:pPr>
        <w:tabs>
          <w:tab w:val="left" w:pos="851"/>
        </w:tabs>
        <w:spacing w:after="0" w:line="240" w:lineRule="auto"/>
        <w:jc w:val="center"/>
        <w:rPr>
          <w:rFonts w:ascii="Times New Roman" w:hAnsi="Times New Roman" w:cs="Times New Roman"/>
          <w:b/>
          <w:i/>
          <w:color w:val="0D0D0D" w:themeColor="text1" w:themeTint="F2"/>
        </w:rPr>
      </w:pPr>
    </w:p>
    <w:p w:rsidR="00A137A8" w:rsidRPr="00AA532C" w:rsidRDefault="00A137A8" w:rsidP="00AA532C">
      <w:pPr>
        <w:tabs>
          <w:tab w:val="left" w:pos="851"/>
        </w:tabs>
        <w:spacing w:after="0" w:line="240" w:lineRule="auto"/>
        <w:jc w:val="center"/>
        <w:rPr>
          <w:rFonts w:ascii="Times New Roman" w:hAnsi="Times New Roman" w:cs="Times New Roman"/>
          <w:b/>
          <w:color w:val="0D0D0D" w:themeColor="text1" w:themeTint="F2"/>
        </w:rPr>
      </w:pPr>
      <w:r w:rsidRPr="00AA532C">
        <w:rPr>
          <w:rFonts w:ascii="Times New Roman" w:hAnsi="Times New Roman" w:cs="Times New Roman"/>
          <w:b/>
          <w:color w:val="0D0D0D" w:themeColor="text1" w:themeTint="F2"/>
        </w:rPr>
        <w:t xml:space="preserve">СТРУКТУРА ИНТЕЛЛЕКТУАЛЬНОЙ СИСТЕМЫ ПОДДЕРЖКИ </w:t>
      </w:r>
    </w:p>
    <w:p w:rsidR="00A137A8" w:rsidRPr="00AA532C" w:rsidRDefault="00A137A8" w:rsidP="00AA532C">
      <w:pPr>
        <w:tabs>
          <w:tab w:val="left" w:pos="851"/>
        </w:tabs>
        <w:spacing w:after="0" w:line="240" w:lineRule="auto"/>
        <w:jc w:val="center"/>
        <w:rPr>
          <w:rFonts w:ascii="Times New Roman" w:hAnsi="Times New Roman" w:cs="Times New Roman"/>
          <w:b/>
          <w:color w:val="0D0D0D" w:themeColor="text1" w:themeTint="F2"/>
        </w:rPr>
      </w:pPr>
      <w:r w:rsidRPr="00AA532C">
        <w:rPr>
          <w:rFonts w:ascii="Times New Roman" w:hAnsi="Times New Roman" w:cs="Times New Roman"/>
          <w:b/>
          <w:color w:val="0D0D0D" w:themeColor="text1" w:themeTint="F2"/>
        </w:rPr>
        <w:t>ЭВОЛЮЦИОННЫХ АЛГОРИТМОВ</w:t>
      </w:r>
    </w:p>
    <w:p w:rsidR="00A137A8" w:rsidRPr="00AA532C" w:rsidRDefault="00A137A8" w:rsidP="00AA532C">
      <w:pPr>
        <w:tabs>
          <w:tab w:val="left" w:pos="851"/>
        </w:tabs>
        <w:spacing w:after="0" w:line="240" w:lineRule="auto"/>
        <w:jc w:val="center"/>
        <w:rPr>
          <w:rFonts w:ascii="Times New Roman" w:hAnsi="Times New Roman" w:cs="Times New Roman"/>
          <w:color w:val="0D0D0D" w:themeColor="text1" w:themeTint="F2"/>
        </w:rPr>
      </w:pPr>
    </w:p>
    <w:p w:rsidR="00A137A8" w:rsidRDefault="00A137A8" w:rsidP="00AA532C">
      <w:pPr>
        <w:tabs>
          <w:tab w:val="left" w:pos="851"/>
        </w:tabs>
        <w:spacing w:after="0" w:line="240" w:lineRule="auto"/>
        <w:jc w:val="center"/>
        <w:rPr>
          <w:rFonts w:ascii="Times New Roman" w:hAnsi="Times New Roman" w:cs="Times New Roman"/>
          <w:b/>
          <w:color w:val="0D0D0D" w:themeColor="text1" w:themeTint="F2"/>
        </w:rPr>
      </w:pPr>
      <w:r w:rsidRPr="00AA532C">
        <w:rPr>
          <w:rFonts w:ascii="Times New Roman" w:hAnsi="Times New Roman" w:cs="Times New Roman"/>
          <w:b/>
          <w:color w:val="0D0D0D" w:themeColor="text1" w:themeTint="F2"/>
        </w:rPr>
        <w:t xml:space="preserve">М.А. Белых, В.Ф. Барабанов, С.Л. </w:t>
      </w:r>
      <w:proofErr w:type="gramStart"/>
      <w:r w:rsidRPr="00AA532C">
        <w:rPr>
          <w:rFonts w:ascii="Times New Roman" w:hAnsi="Times New Roman" w:cs="Times New Roman"/>
          <w:b/>
          <w:color w:val="0D0D0D" w:themeColor="text1" w:themeTint="F2"/>
        </w:rPr>
        <w:t>Подвальный</w:t>
      </w:r>
      <w:proofErr w:type="gramEnd"/>
      <w:r w:rsidRPr="00AA532C">
        <w:rPr>
          <w:rFonts w:ascii="Times New Roman" w:hAnsi="Times New Roman" w:cs="Times New Roman"/>
          <w:b/>
          <w:color w:val="0D0D0D" w:themeColor="text1" w:themeTint="F2"/>
        </w:rPr>
        <w:t>, А.К. Донских</w:t>
      </w:r>
    </w:p>
    <w:p w:rsidR="00AA532C" w:rsidRPr="00AA532C" w:rsidRDefault="00AA532C" w:rsidP="00AA532C">
      <w:pPr>
        <w:tabs>
          <w:tab w:val="left" w:pos="851"/>
        </w:tabs>
        <w:spacing w:after="0" w:line="240" w:lineRule="auto"/>
        <w:jc w:val="center"/>
        <w:rPr>
          <w:rFonts w:ascii="Times New Roman" w:hAnsi="Times New Roman" w:cs="Times New Roman"/>
          <w:b/>
          <w:color w:val="0D0D0D" w:themeColor="text1" w:themeTint="F2"/>
        </w:rPr>
      </w:pPr>
    </w:p>
    <w:p w:rsidR="00A137A8" w:rsidRPr="00AA532C" w:rsidRDefault="00A137A8" w:rsidP="00AA532C">
      <w:pPr>
        <w:spacing w:after="0" w:line="240" w:lineRule="auto"/>
        <w:ind w:firstLine="454"/>
        <w:jc w:val="both"/>
        <w:rPr>
          <w:rFonts w:ascii="Times New Roman" w:hAnsi="Times New Roman" w:cs="Times New Roman"/>
          <w:color w:val="0D0D0D" w:themeColor="text1" w:themeTint="F2"/>
        </w:rPr>
      </w:pPr>
      <w:r w:rsidRPr="00AA532C">
        <w:rPr>
          <w:rFonts w:ascii="Times New Roman" w:hAnsi="Times New Roman" w:cs="Times New Roman"/>
          <w:b/>
          <w:color w:val="0D0D0D" w:themeColor="text1" w:themeTint="F2"/>
        </w:rPr>
        <w:t xml:space="preserve">Аннотация: </w:t>
      </w:r>
      <w:r w:rsidRPr="00AA532C">
        <w:rPr>
          <w:rFonts w:ascii="Times New Roman" w:hAnsi="Times New Roman" w:cs="Times New Roman"/>
          <w:color w:val="0D0D0D" w:themeColor="text1" w:themeTint="F2"/>
        </w:rPr>
        <w:t>производится краткий обзор эволюционных алгоритмов как методов поиска и оптимизации при моделировании различных процессов и управлении сложными объектами. Основным критерием рассмотрения алгоритмов является практическая эффективность в решении оптимизационных задач, в частности, задачи поиска опт</w:t>
      </w:r>
      <w:r w:rsidRPr="00AA532C">
        <w:rPr>
          <w:rFonts w:ascii="Times New Roman" w:hAnsi="Times New Roman" w:cs="Times New Roman"/>
          <w:color w:val="0D0D0D" w:themeColor="text1" w:themeTint="F2"/>
        </w:rPr>
        <w:t>и</w:t>
      </w:r>
      <w:r w:rsidRPr="00AA532C">
        <w:rPr>
          <w:rFonts w:ascii="Times New Roman" w:hAnsi="Times New Roman" w:cs="Times New Roman"/>
          <w:color w:val="0D0D0D" w:themeColor="text1" w:themeTint="F2"/>
        </w:rPr>
        <w:t>мального маршрута. В качестве алгоритмов, перспективно подходящих для внедрения в структуру интеллектуальной системы поддержки эволюционных алгоритмов, рассматриваются генетический алгоритм, алгоритм муравьиной к</w:t>
      </w:r>
      <w:r w:rsidRPr="00AA532C">
        <w:rPr>
          <w:rFonts w:ascii="Times New Roman" w:hAnsi="Times New Roman" w:cs="Times New Roman"/>
          <w:color w:val="0D0D0D" w:themeColor="text1" w:themeTint="F2"/>
        </w:rPr>
        <w:t>о</w:t>
      </w:r>
      <w:r w:rsidRPr="00AA532C">
        <w:rPr>
          <w:rFonts w:ascii="Times New Roman" w:hAnsi="Times New Roman" w:cs="Times New Roman"/>
          <w:color w:val="0D0D0D" w:themeColor="text1" w:themeTint="F2"/>
        </w:rPr>
        <w:t xml:space="preserve">лонии и алгоритм пчелиной колонии, отмечены их преимущества и недостатки. </w:t>
      </w:r>
      <w:proofErr w:type="gramStart"/>
      <w:r w:rsidRPr="00AA532C">
        <w:rPr>
          <w:rFonts w:ascii="Times New Roman" w:hAnsi="Times New Roman" w:cs="Times New Roman"/>
          <w:color w:val="0D0D0D" w:themeColor="text1" w:themeTint="F2"/>
          <w:lang w:val="en-US"/>
        </w:rPr>
        <w:t>O</w:t>
      </w:r>
      <w:proofErr w:type="spellStart"/>
      <w:r w:rsidRPr="00AA532C">
        <w:rPr>
          <w:rFonts w:ascii="Times New Roman" w:hAnsi="Times New Roman" w:cs="Times New Roman"/>
          <w:color w:val="0D0D0D" w:themeColor="text1" w:themeTint="F2"/>
        </w:rPr>
        <w:t>существлен</w:t>
      </w:r>
      <w:proofErr w:type="spellEnd"/>
      <w:r w:rsidRPr="00AA532C">
        <w:rPr>
          <w:rFonts w:ascii="Times New Roman" w:hAnsi="Times New Roman" w:cs="Times New Roman"/>
          <w:color w:val="0D0D0D" w:themeColor="text1" w:themeTint="F2"/>
        </w:rPr>
        <w:t xml:space="preserve"> краткий обзор пр</w:t>
      </w:r>
      <w:r w:rsidRPr="00AA532C">
        <w:rPr>
          <w:rFonts w:ascii="Times New Roman" w:hAnsi="Times New Roman" w:cs="Times New Roman"/>
          <w:color w:val="0D0D0D" w:themeColor="text1" w:themeTint="F2"/>
        </w:rPr>
        <w:t>о</w:t>
      </w:r>
      <w:r w:rsidRPr="00AA532C">
        <w:rPr>
          <w:rFonts w:ascii="Times New Roman" w:hAnsi="Times New Roman" w:cs="Times New Roman"/>
          <w:color w:val="0D0D0D" w:themeColor="text1" w:themeTint="F2"/>
        </w:rPr>
        <w:t>граммных средств, работающих на базе эволюционных алгоритмов, с указанием их сильных и слабых сторон, в час</w:t>
      </w:r>
      <w:r w:rsidRPr="00AA532C">
        <w:rPr>
          <w:rFonts w:ascii="Times New Roman" w:hAnsi="Times New Roman" w:cs="Times New Roman"/>
          <w:color w:val="0D0D0D" w:themeColor="text1" w:themeTint="F2"/>
        </w:rPr>
        <w:t>т</w:t>
      </w:r>
      <w:r w:rsidRPr="00AA532C">
        <w:rPr>
          <w:rFonts w:ascii="Times New Roman" w:hAnsi="Times New Roman" w:cs="Times New Roman"/>
          <w:color w:val="0D0D0D" w:themeColor="text1" w:themeTint="F2"/>
        </w:rPr>
        <w:t>ности, их ориентированность на определенный алгоритм.</w:t>
      </w:r>
      <w:proofErr w:type="gramEnd"/>
      <w:r w:rsidRPr="00AA532C">
        <w:rPr>
          <w:rFonts w:ascii="Times New Roman" w:hAnsi="Times New Roman" w:cs="Times New Roman"/>
          <w:color w:val="0D0D0D" w:themeColor="text1" w:themeTint="F2"/>
        </w:rPr>
        <w:t xml:space="preserve"> </w:t>
      </w:r>
      <w:proofErr w:type="gramStart"/>
      <w:r w:rsidRPr="00AA532C">
        <w:rPr>
          <w:rFonts w:ascii="Times New Roman" w:hAnsi="Times New Roman" w:cs="Times New Roman"/>
          <w:color w:val="0D0D0D" w:themeColor="text1" w:themeTint="F2"/>
          <w:lang w:val="en-US"/>
        </w:rPr>
        <w:t>P</w:t>
      </w:r>
      <w:proofErr w:type="spellStart"/>
      <w:r w:rsidRPr="00AA532C">
        <w:rPr>
          <w:rFonts w:ascii="Times New Roman" w:hAnsi="Times New Roman" w:cs="Times New Roman"/>
          <w:color w:val="0D0D0D" w:themeColor="text1" w:themeTint="F2"/>
        </w:rPr>
        <w:t>азработана</w:t>
      </w:r>
      <w:proofErr w:type="spellEnd"/>
      <w:r w:rsidRPr="00AA532C">
        <w:rPr>
          <w:rFonts w:ascii="Times New Roman" w:hAnsi="Times New Roman" w:cs="Times New Roman"/>
          <w:color w:val="0D0D0D" w:themeColor="text1" w:themeTint="F2"/>
        </w:rPr>
        <w:t xml:space="preserve"> структурная схема интеллектуальной системы поддержки эволюционных алгоритмов, которая обладает универсальностью и не привязана к конкретному алгоритму</w:t>
      </w:r>
      <w:r w:rsidRPr="00AA532C">
        <w:rPr>
          <w:rFonts w:ascii="Times New Roman" w:hAnsi="Times New Roman" w:cs="Times New Roman"/>
          <w:color w:val="0D0D0D" w:themeColor="text1" w:themeTint="F2"/>
          <w:lang w:eastAsia="ja-JP"/>
        </w:rPr>
        <w:t>.</w:t>
      </w:r>
      <w:proofErr w:type="gramEnd"/>
      <w:r w:rsidRPr="00AA532C">
        <w:rPr>
          <w:rFonts w:ascii="Times New Roman" w:hAnsi="Times New Roman" w:cs="Times New Roman"/>
          <w:color w:val="0D0D0D" w:themeColor="text1" w:themeTint="F2"/>
          <w:lang w:eastAsia="ja-JP"/>
        </w:rPr>
        <w:t xml:space="preserve"> </w:t>
      </w:r>
      <w:r w:rsidRPr="00AA532C">
        <w:rPr>
          <w:rFonts w:ascii="Times New Roman" w:hAnsi="Times New Roman" w:cs="Times New Roman"/>
          <w:color w:val="0D0D0D" w:themeColor="text1" w:themeTint="F2"/>
        </w:rPr>
        <w:t>Интеллектуальная система состоит из совокупности модулей</w:t>
      </w:r>
      <w:r w:rsidRPr="00AA532C">
        <w:rPr>
          <w:rFonts w:ascii="Times New Roman" w:hAnsi="Times New Roman" w:cs="Times New Roman"/>
          <w:color w:val="0D0D0D" w:themeColor="text1" w:themeTint="F2"/>
          <w:lang w:eastAsia="ja-JP"/>
        </w:rPr>
        <w:t xml:space="preserve">: </w:t>
      </w:r>
      <w:r w:rsidRPr="00AA532C">
        <w:rPr>
          <w:rFonts w:ascii="Times New Roman" w:hAnsi="Times New Roman" w:cs="Times New Roman"/>
          <w:color w:val="0D0D0D" w:themeColor="text1" w:themeTint="F2"/>
        </w:rPr>
        <w:t>интерфейсный модуль, модуль работы с документами, модуль математического ядра поддержки ЭА, модуль настроек, модуль формирования целевой функции, модуль справочной системы, графический модуль. Приведено описание функционирования каждого из них. Система позв</w:t>
      </w:r>
      <w:r w:rsidRPr="00AA532C">
        <w:rPr>
          <w:rFonts w:ascii="Times New Roman" w:hAnsi="Times New Roman" w:cs="Times New Roman"/>
          <w:color w:val="0D0D0D" w:themeColor="text1" w:themeTint="F2"/>
        </w:rPr>
        <w:t>о</w:t>
      </w:r>
      <w:r w:rsidRPr="00AA532C">
        <w:rPr>
          <w:rFonts w:ascii="Times New Roman" w:hAnsi="Times New Roman" w:cs="Times New Roman"/>
          <w:color w:val="0D0D0D" w:themeColor="text1" w:themeTint="F2"/>
        </w:rPr>
        <w:t>ляет осуществить выбор оптимального решения, варьируя параметры и используя инструменты, предоставленные системой или заданные пользователем</w:t>
      </w:r>
    </w:p>
    <w:p w:rsidR="00A137A8" w:rsidRPr="00AA532C" w:rsidRDefault="00A137A8" w:rsidP="00AA532C">
      <w:pPr>
        <w:tabs>
          <w:tab w:val="left" w:pos="851"/>
        </w:tabs>
        <w:spacing w:after="0" w:line="240" w:lineRule="auto"/>
        <w:ind w:firstLine="454"/>
        <w:jc w:val="both"/>
        <w:rPr>
          <w:rFonts w:ascii="Times New Roman" w:hAnsi="Times New Roman" w:cs="Times New Roman"/>
          <w:b/>
          <w:color w:val="0D0D0D" w:themeColor="text1" w:themeTint="F2"/>
        </w:rPr>
      </w:pPr>
    </w:p>
    <w:p w:rsidR="00A137A8" w:rsidRPr="00AA532C" w:rsidRDefault="00A137A8" w:rsidP="00AA532C">
      <w:pPr>
        <w:tabs>
          <w:tab w:val="left" w:pos="851"/>
        </w:tabs>
        <w:spacing w:after="0" w:line="240" w:lineRule="auto"/>
        <w:ind w:firstLine="454"/>
        <w:jc w:val="both"/>
        <w:rPr>
          <w:rFonts w:ascii="Times New Roman" w:hAnsi="Times New Roman" w:cs="Times New Roman"/>
          <w:b/>
          <w:color w:val="0D0D0D" w:themeColor="text1" w:themeTint="F2"/>
        </w:rPr>
      </w:pPr>
      <w:r w:rsidRPr="00AA532C">
        <w:rPr>
          <w:rFonts w:ascii="Times New Roman" w:hAnsi="Times New Roman" w:cs="Times New Roman"/>
          <w:b/>
          <w:color w:val="0D0D0D" w:themeColor="text1" w:themeTint="F2"/>
        </w:rPr>
        <w:t xml:space="preserve">Ключевые слова: </w:t>
      </w:r>
      <w:r w:rsidRPr="00AA532C">
        <w:rPr>
          <w:rFonts w:ascii="Times New Roman" w:hAnsi="Times New Roman" w:cs="Times New Roman"/>
          <w:color w:val="0D0D0D" w:themeColor="text1" w:themeTint="F2"/>
        </w:rPr>
        <w:t>интеллектуальная система, поиск оптимального маршрута, эволюционные алгоритмы, ген</w:t>
      </w:r>
      <w:r w:rsidRPr="00AA532C">
        <w:rPr>
          <w:rFonts w:ascii="Times New Roman" w:hAnsi="Times New Roman" w:cs="Times New Roman"/>
          <w:color w:val="0D0D0D" w:themeColor="text1" w:themeTint="F2"/>
        </w:rPr>
        <w:t>е</w:t>
      </w:r>
      <w:r w:rsidRPr="00AA532C">
        <w:rPr>
          <w:rFonts w:ascii="Times New Roman" w:hAnsi="Times New Roman" w:cs="Times New Roman"/>
          <w:color w:val="0D0D0D" w:themeColor="text1" w:themeTint="F2"/>
        </w:rPr>
        <w:t>тический алгоритм, муравьиный алгоритм, пчелиный алгоритм</w:t>
      </w:r>
    </w:p>
    <w:p w:rsidR="00C379DD" w:rsidRPr="00AA532C" w:rsidRDefault="00C379DD" w:rsidP="00AA532C">
      <w:pPr>
        <w:spacing w:after="0" w:line="240" w:lineRule="auto"/>
        <w:rPr>
          <w:rFonts w:ascii="Times New Roman" w:hAnsi="Times New Roman" w:cs="Times New Roman"/>
        </w:rPr>
      </w:pPr>
    </w:p>
    <w:p w:rsidR="00A137A8" w:rsidRPr="00AA532C" w:rsidRDefault="00A137A8" w:rsidP="00AA532C">
      <w:pPr>
        <w:pStyle w:val="21"/>
        <w:ind w:left="0" w:right="-1"/>
        <w:rPr>
          <w:rFonts w:ascii="Times New Roman" w:hAnsi="Times New Roman" w:cs="Times New Roman"/>
          <w:b/>
          <w:sz w:val="22"/>
          <w:szCs w:val="22"/>
        </w:rPr>
      </w:pPr>
      <w:r w:rsidRPr="00AA532C">
        <w:rPr>
          <w:rFonts w:ascii="Times New Roman" w:eastAsia="Times New Roman" w:hAnsi="Times New Roman" w:cs="Times New Roman"/>
          <w:b/>
          <w:sz w:val="22"/>
          <w:szCs w:val="22"/>
        </w:rPr>
        <w:t xml:space="preserve">СХОДИМОСТЬ ВЫЧИСЛИТЕЛЬНОГО ПРОЦЕССА ПРИ РЕАЛИЗАЦИИ </w:t>
      </w:r>
      <w:r w:rsidRPr="00AA532C">
        <w:rPr>
          <w:rFonts w:ascii="Times New Roman" w:eastAsia="Times New Roman" w:hAnsi="Times New Roman" w:cs="Times New Roman"/>
          <w:b/>
          <w:sz w:val="22"/>
          <w:szCs w:val="22"/>
        </w:rPr>
        <w:br/>
        <w:t>ВАРИАЦИОННОГО МЕТОДА РЕШЕНИЯ КРАЕВОЙ ЗАДАЧИ ГИДРОДИНАМИКИ</w:t>
      </w:r>
    </w:p>
    <w:p w:rsidR="00A137A8" w:rsidRPr="00AA532C" w:rsidRDefault="00A137A8" w:rsidP="00AA532C">
      <w:pPr>
        <w:pStyle w:val="a3"/>
        <w:spacing w:line="240" w:lineRule="auto"/>
        <w:ind w:firstLine="0"/>
        <w:jc w:val="center"/>
        <w:rPr>
          <w:b/>
          <w:sz w:val="22"/>
          <w:szCs w:val="22"/>
        </w:rPr>
      </w:pPr>
    </w:p>
    <w:p w:rsidR="00A137A8" w:rsidRPr="00AA532C" w:rsidRDefault="00A137A8" w:rsidP="00AA532C">
      <w:pPr>
        <w:spacing w:after="0" w:line="240" w:lineRule="auto"/>
        <w:jc w:val="center"/>
        <w:rPr>
          <w:rFonts w:ascii="Times New Roman" w:hAnsi="Times New Roman" w:cs="Times New Roman"/>
          <w:b/>
        </w:rPr>
      </w:pPr>
      <w:r w:rsidRPr="00AA532C">
        <w:rPr>
          <w:rFonts w:ascii="Times New Roman" w:hAnsi="Times New Roman" w:cs="Times New Roman"/>
          <w:b/>
        </w:rPr>
        <w:t xml:space="preserve">Д.К. Проскурин, Д.В. </w:t>
      </w:r>
      <w:r w:rsidRPr="00AA532C">
        <w:rPr>
          <w:rFonts w:ascii="Times New Roman" w:hAnsi="Times New Roman" w:cs="Times New Roman"/>
          <w:b/>
          <w:bCs/>
        </w:rPr>
        <w:t>Сысоев</w:t>
      </w:r>
      <w:r w:rsidRPr="00AA532C">
        <w:rPr>
          <w:rFonts w:ascii="Times New Roman" w:hAnsi="Times New Roman" w:cs="Times New Roman"/>
          <w:b/>
        </w:rPr>
        <w:t>,</w:t>
      </w:r>
      <w:r w:rsidRPr="00AA532C">
        <w:rPr>
          <w:rFonts w:ascii="Times New Roman" w:hAnsi="Times New Roman" w:cs="Times New Roman"/>
        </w:rPr>
        <w:t xml:space="preserve"> </w:t>
      </w:r>
      <w:r w:rsidRPr="00AA532C">
        <w:rPr>
          <w:rFonts w:ascii="Times New Roman" w:hAnsi="Times New Roman" w:cs="Times New Roman"/>
          <w:b/>
        </w:rPr>
        <w:t>С.А. Сазонова</w:t>
      </w:r>
    </w:p>
    <w:p w:rsidR="00A137A8" w:rsidRPr="00AA532C" w:rsidRDefault="00A137A8" w:rsidP="00AA532C">
      <w:pPr>
        <w:spacing w:after="0" w:line="240" w:lineRule="auto"/>
        <w:ind w:firstLine="454"/>
        <w:jc w:val="center"/>
        <w:rPr>
          <w:rFonts w:ascii="Times New Roman" w:hAnsi="Times New Roman" w:cs="Times New Roman"/>
          <w:b/>
        </w:rPr>
      </w:pPr>
    </w:p>
    <w:p w:rsidR="00A137A8" w:rsidRPr="00AA532C" w:rsidRDefault="00A137A8" w:rsidP="00AA532C">
      <w:pPr>
        <w:spacing w:after="0" w:line="240" w:lineRule="auto"/>
        <w:jc w:val="center"/>
        <w:rPr>
          <w:rFonts w:ascii="Times New Roman" w:hAnsi="Times New Roman" w:cs="Times New Roman"/>
          <w:b/>
        </w:rPr>
      </w:pPr>
      <w:r w:rsidRPr="00AA532C">
        <w:rPr>
          <w:rFonts w:ascii="Times New Roman" w:hAnsi="Times New Roman" w:cs="Times New Roman"/>
          <w:b/>
        </w:rPr>
        <w:t xml:space="preserve">Воронежский государственный технический университет, </w:t>
      </w:r>
      <w:proofErr w:type="gramStart"/>
      <w:r w:rsidRPr="00AA532C">
        <w:rPr>
          <w:rFonts w:ascii="Times New Roman" w:hAnsi="Times New Roman" w:cs="Times New Roman"/>
          <w:b/>
        </w:rPr>
        <w:t>г</w:t>
      </w:r>
      <w:proofErr w:type="gramEnd"/>
      <w:r w:rsidRPr="00AA532C">
        <w:rPr>
          <w:rFonts w:ascii="Times New Roman" w:hAnsi="Times New Roman" w:cs="Times New Roman"/>
          <w:b/>
        </w:rPr>
        <w:t>. Воронеж, Россия</w:t>
      </w:r>
    </w:p>
    <w:p w:rsidR="00A137A8" w:rsidRPr="00AA532C" w:rsidRDefault="00A137A8" w:rsidP="00AA532C">
      <w:pPr>
        <w:spacing w:after="0" w:line="240" w:lineRule="auto"/>
        <w:ind w:firstLine="454"/>
        <w:rPr>
          <w:rFonts w:ascii="Times New Roman" w:hAnsi="Times New Roman" w:cs="Times New Roman"/>
        </w:rPr>
      </w:pPr>
    </w:p>
    <w:p w:rsidR="00A137A8" w:rsidRPr="00AA532C" w:rsidRDefault="00A137A8" w:rsidP="00AA532C">
      <w:pPr>
        <w:spacing w:after="0" w:line="240" w:lineRule="auto"/>
        <w:ind w:firstLine="454"/>
        <w:jc w:val="both"/>
        <w:rPr>
          <w:rFonts w:ascii="Times New Roman" w:hAnsi="Times New Roman" w:cs="Times New Roman"/>
        </w:rPr>
      </w:pPr>
      <w:r w:rsidRPr="00AA532C">
        <w:rPr>
          <w:rFonts w:ascii="Times New Roman" w:hAnsi="Times New Roman" w:cs="Times New Roman"/>
          <w:b/>
        </w:rPr>
        <w:t>Аннотация:</w:t>
      </w:r>
      <w:r w:rsidRPr="00AA532C">
        <w:rPr>
          <w:rFonts w:ascii="Times New Roman" w:hAnsi="Times New Roman" w:cs="Times New Roman"/>
        </w:rPr>
        <w:t xml:space="preserve"> анализируются результаты </w:t>
      </w:r>
      <w:proofErr w:type="gramStart"/>
      <w:r w:rsidRPr="00AA532C">
        <w:rPr>
          <w:rFonts w:ascii="Times New Roman" w:hAnsi="Times New Roman" w:cs="Times New Roman"/>
        </w:rPr>
        <w:t>применения вариационного метода решения краевой задачи гидрод</w:t>
      </w:r>
      <w:r w:rsidRPr="00AA532C">
        <w:rPr>
          <w:rFonts w:ascii="Times New Roman" w:hAnsi="Times New Roman" w:cs="Times New Roman"/>
        </w:rPr>
        <w:t>и</w:t>
      </w:r>
      <w:r w:rsidRPr="00AA532C">
        <w:rPr>
          <w:rFonts w:ascii="Times New Roman" w:hAnsi="Times New Roman" w:cs="Times New Roman"/>
        </w:rPr>
        <w:t>намики</w:t>
      </w:r>
      <w:proofErr w:type="gramEnd"/>
      <w:r w:rsidRPr="00AA532C">
        <w:rPr>
          <w:rFonts w:ascii="Times New Roman" w:hAnsi="Times New Roman" w:cs="Times New Roman"/>
        </w:rPr>
        <w:t>. С точки зрения численного исследования задач математической физики эти вариационные постановки ра</w:t>
      </w:r>
      <w:r w:rsidRPr="00AA532C">
        <w:rPr>
          <w:rFonts w:ascii="Times New Roman" w:hAnsi="Times New Roman" w:cs="Times New Roman"/>
        </w:rPr>
        <w:t>с</w:t>
      </w:r>
      <w:r w:rsidRPr="00AA532C">
        <w:rPr>
          <w:rFonts w:ascii="Times New Roman" w:hAnsi="Times New Roman" w:cs="Times New Roman"/>
        </w:rPr>
        <w:t xml:space="preserve">сматриваются как основа проекционных методов (метод Ритца). Рассматриваемая задача сводится к исследованию волновых колебаний свободной поверхности идеальной несжимаемой жидкости, находящейся внутри </w:t>
      </w:r>
      <w:proofErr w:type="spellStart"/>
      <w:r w:rsidRPr="00AA532C">
        <w:rPr>
          <w:rFonts w:ascii="Times New Roman" w:hAnsi="Times New Roman" w:cs="Times New Roman"/>
        </w:rPr>
        <w:t>осесимметри</w:t>
      </w:r>
      <w:r w:rsidRPr="00AA532C">
        <w:rPr>
          <w:rFonts w:ascii="Times New Roman" w:hAnsi="Times New Roman" w:cs="Times New Roman"/>
        </w:rPr>
        <w:t>ч</w:t>
      </w:r>
      <w:r w:rsidRPr="00AA532C">
        <w:rPr>
          <w:rFonts w:ascii="Times New Roman" w:hAnsi="Times New Roman" w:cs="Times New Roman"/>
        </w:rPr>
        <w:t>ной</w:t>
      </w:r>
      <w:proofErr w:type="spellEnd"/>
      <w:r w:rsidRPr="00AA532C">
        <w:rPr>
          <w:rFonts w:ascii="Times New Roman" w:hAnsi="Times New Roman" w:cs="Times New Roman"/>
        </w:rPr>
        <w:t xml:space="preserve"> полости и подверженной действию однородного поля массовых сил. Представлены основные методики, позв</w:t>
      </w:r>
      <w:r w:rsidRPr="00AA532C">
        <w:rPr>
          <w:rFonts w:ascii="Times New Roman" w:hAnsi="Times New Roman" w:cs="Times New Roman"/>
        </w:rPr>
        <w:t>о</w:t>
      </w:r>
      <w:r w:rsidRPr="00AA532C">
        <w:rPr>
          <w:rFonts w:ascii="Times New Roman" w:hAnsi="Times New Roman" w:cs="Times New Roman"/>
        </w:rPr>
        <w:t>ляющие снизить затраты машинного времени и ускорить сходимость вычислительного процесса при расчете гидрод</w:t>
      </w:r>
      <w:r w:rsidRPr="00AA532C">
        <w:rPr>
          <w:rFonts w:ascii="Times New Roman" w:hAnsi="Times New Roman" w:cs="Times New Roman"/>
        </w:rPr>
        <w:t>и</w:t>
      </w:r>
      <w:r w:rsidRPr="00AA532C">
        <w:rPr>
          <w:rFonts w:ascii="Times New Roman" w:hAnsi="Times New Roman" w:cs="Times New Roman"/>
        </w:rPr>
        <w:t xml:space="preserve">намических характеристик полостей различной конфигурации. Использование метода </w:t>
      </w:r>
      <w:proofErr w:type="spellStart"/>
      <w:r w:rsidRPr="00AA532C">
        <w:rPr>
          <w:rFonts w:ascii="Times New Roman" w:hAnsi="Times New Roman" w:cs="Times New Roman"/>
        </w:rPr>
        <w:t>Трефтца</w:t>
      </w:r>
      <w:proofErr w:type="spellEnd"/>
      <w:r w:rsidRPr="00AA532C">
        <w:rPr>
          <w:rFonts w:ascii="Times New Roman" w:hAnsi="Times New Roman" w:cs="Times New Roman"/>
        </w:rPr>
        <w:t xml:space="preserve"> позволяет сократить время расчета краевой задачи. Преобразование позволяет свести трехмерный интеграл к </w:t>
      </w:r>
      <w:proofErr w:type="gramStart"/>
      <w:r w:rsidRPr="00AA532C">
        <w:rPr>
          <w:rFonts w:ascii="Times New Roman" w:hAnsi="Times New Roman" w:cs="Times New Roman"/>
        </w:rPr>
        <w:t>одномерному</w:t>
      </w:r>
      <w:proofErr w:type="gramEnd"/>
      <w:r w:rsidRPr="00AA532C">
        <w:rPr>
          <w:rFonts w:ascii="Times New Roman" w:hAnsi="Times New Roman" w:cs="Times New Roman"/>
        </w:rPr>
        <w:t>. Это создает универсальный метод определения гидродинамических коэффициентов для полостей вращения с произвольным ко</w:t>
      </w:r>
      <w:r w:rsidRPr="00AA532C">
        <w:rPr>
          <w:rFonts w:ascii="Times New Roman" w:hAnsi="Times New Roman" w:cs="Times New Roman"/>
        </w:rPr>
        <w:t>н</w:t>
      </w:r>
      <w:r w:rsidRPr="00AA532C">
        <w:rPr>
          <w:rFonts w:ascii="Times New Roman" w:hAnsi="Times New Roman" w:cs="Times New Roman"/>
        </w:rPr>
        <w:t>туром меридианного сечения. Однако для большинства конфигураций резонаторов скорость сходимости является удовлетворительной и обеспечивает численные значения с высокой степенью точности. Учитывая, что функции Бе</w:t>
      </w:r>
      <w:r w:rsidRPr="00AA532C">
        <w:rPr>
          <w:rFonts w:ascii="Times New Roman" w:hAnsi="Times New Roman" w:cs="Times New Roman"/>
        </w:rPr>
        <w:t>с</w:t>
      </w:r>
      <w:r w:rsidRPr="00AA532C">
        <w:rPr>
          <w:rFonts w:ascii="Times New Roman" w:hAnsi="Times New Roman" w:cs="Times New Roman"/>
        </w:rPr>
        <w:t>селя дают быструю сходимость, но не являются полными, а полиномы Лежандра обладают полнотой, было реализ</w:t>
      </w:r>
      <w:r w:rsidRPr="00AA532C">
        <w:rPr>
          <w:rFonts w:ascii="Times New Roman" w:hAnsi="Times New Roman" w:cs="Times New Roman"/>
        </w:rPr>
        <w:t>о</w:t>
      </w:r>
      <w:r w:rsidRPr="00AA532C">
        <w:rPr>
          <w:rFonts w:ascii="Times New Roman" w:hAnsi="Times New Roman" w:cs="Times New Roman"/>
        </w:rPr>
        <w:t>вано построение вариационного ряда на основе «смешанной» системы функций. Эта методика позволила нам знач</w:t>
      </w:r>
      <w:r w:rsidRPr="00AA532C">
        <w:rPr>
          <w:rFonts w:ascii="Times New Roman" w:hAnsi="Times New Roman" w:cs="Times New Roman"/>
        </w:rPr>
        <w:t>и</w:t>
      </w:r>
      <w:r w:rsidRPr="00AA532C">
        <w:rPr>
          <w:rFonts w:ascii="Times New Roman" w:hAnsi="Times New Roman" w:cs="Times New Roman"/>
        </w:rPr>
        <w:t>тельно ускорить и улучшить процесс сходимости для неблагоприятных случаев, когда использование каждой системы координатных функций в отдельности не привело к успеху</w:t>
      </w:r>
    </w:p>
    <w:p w:rsidR="00A137A8" w:rsidRPr="00AA532C" w:rsidRDefault="00A137A8" w:rsidP="00AA532C">
      <w:pPr>
        <w:spacing w:after="0" w:line="240" w:lineRule="auto"/>
        <w:ind w:firstLine="454"/>
        <w:rPr>
          <w:rFonts w:ascii="Times New Roman" w:hAnsi="Times New Roman" w:cs="Times New Roman"/>
          <w:b/>
        </w:rPr>
      </w:pPr>
    </w:p>
    <w:p w:rsidR="00A137A8" w:rsidRPr="00AA532C" w:rsidRDefault="00A137A8" w:rsidP="00AA532C">
      <w:pPr>
        <w:spacing w:after="0" w:line="240" w:lineRule="auto"/>
        <w:ind w:firstLine="454"/>
        <w:jc w:val="both"/>
        <w:rPr>
          <w:rFonts w:ascii="Times New Roman" w:hAnsi="Times New Roman" w:cs="Times New Roman"/>
        </w:rPr>
      </w:pPr>
      <w:proofErr w:type="gramStart"/>
      <w:r w:rsidRPr="00AA532C">
        <w:rPr>
          <w:rFonts w:ascii="Times New Roman" w:hAnsi="Times New Roman" w:cs="Times New Roman"/>
          <w:b/>
        </w:rPr>
        <w:t>Ключевые слова:</w:t>
      </w:r>
      <w:r w:rsidRPr="00AA532C">
        <w:rPr>
          <w:rFonts w:ascii="Times New Roman" w:hAnsi="Times New Roman" w:cs="Times New Roman"/>
        </w:rPr>
        <w:t xml:space="preserve"> гидродинамика, вариационный метод, волновые колебания, жидкость, метод </w:t>
      </w:r>
      <w:proofErr w:type="spellStart"/>
      <w:r w:rsidRPr="00AA532C">
        <w:rPr>
          <w:rFonts w:ascii="Times New Roman" w:hAnsi="Times New Roman" w:cs="Times New Roman"/>
        </w:rPr>
        <w:t>Трефтца</w:t>
      </w:r>
      <w:proofErr w:type="spellEnd"/>
      <w:r w:rsidRPr="00AA532C">
        <w:rPr>
          <w:rFonts w:ascii="Times New Roman" w:hAnsi="Times New Roman" w:cs="Times New Roman"/>
        </w:rPr>
        <w:t>, метод Ритца, цилиндрические функции, граничные условия, уравнение Лапласа</w:t>
      </w:r>
      <w:r w:rsidRPr="00AA532C">
        <w:rPr>
          <w:rFonts w:ascii="Times New Roman" w:hAnsi="Times New Roman" w:cs="Times New Roman"/>
        </w:rPr>
        <w:br w:type="page"/>
      </w:r>
      <w:proofErr w:type="gramEnd"/>
    </w:p>
    <w:p w:rsidR="00A137A8" w:rsidRPr="00AA532C" w:rsidRDefault="00A137A8" w:rsidP="00AA532C">
      <w:pPr>
        <w:pStyle w:val="a5"/>
        <w:spacing w:after="0"/>
        <w:jc w:val="center"/>
        <w:rPr>
          <w:b/>
          <w:sz w:val="22"/>
          <w:szCs w:val="22"/>
        </w:rPr>
      </w:pPr>
      <w:r w:rsidRPr="00AA532C">
        <w:rPr>
          <w:b/>
          <w:sz w:val="22"/>
          <w:szCs w:val="22"/>
        </w:rPr>
        <w:lastRenderedPageBreak/>
        <w:t>СОЗДАНИЕ АССОЦИАТИВНЫХ КОПИЙ ЭЛЕМЕНТОВ 3</w:t>
      </w:r>
      <w:r w:rsidRPr="00AA532C">
        <w:rPr>
          <w:b/>
          <w:sz w:val="22"/>
          <w:szCs w:val="22"/>
          <w:lang w:val="en-US"/>
        </w:rPr>
        <w:t>D</w:t>
      </w:r>
      <w:r w:rsidRPr="00AA532C">
        <w:rPr>
          <w:b/>
          <w:sz w:val="22"/>
          <w:szCs w:val="22"/>
        </w:rPr>
        <w:t xml:space="preserve">-МОДЕЛЕЙ </w:t>
      </w:r>
    </w:p>
    <w:p w:rsidR="00A137A8" w:rsidRPr="00AA532C" w:rsidRDefault="00A137A8" w:rsidP="00AA532C">
      <w:pPr>
        <w:pStyle w:val="a5"/>
        <w:spacing w:after="0"/>
        <w:jc w:val="center"/>
        <w:rPr>
          <w:b/>
          <w:sz w:val="22"/>
          <w:szCs w:val="22"/>
        </w:rPr>
      </w:pPr>
      <w:r w:rsidRPr="00AA532C">
        <w:rPr>
          <w:b/>
          <w:sz w:val="22"/>
          <w:szCs w:val="22"/>
        </w:rPr>
        <w:t>С ИМПОРТИРУЕМОЙ ГЕОМЕТРИЕЙ</w:t>
      </w:r>
    </w:p>
    <w:p w:rsidR="00A137A8" w:rsidRPr="00AA532C" w:rsidRDefault="00A137A8" w:rsidP="00AA532C">
      <w:pPr>
        <w:tabs>
          <w:tab w:val="left" w:pos="1080"/>
        </w:tabs>
        <w:spacing w:after="0" w:line="240" w:lineRule="auto"/>
        <w:jc w:val="center"/>
        <w:rPr>
          <w:rFonts w:ascii="Times New Roman" w:hAnsi="Times New Roman" w:cs="Times New Roman"/>
          <w:b/>
        </w:rPr>
      </w:pPr>
    </w:p>
    <w:p w:rsidR="00A137A8" w:rsidRDefault="00A137A8" w:rsidP="00AA532C">
      <w:pPr>
        <w:spacing w:after="0" w:line="240" w:lineRule="auto"/>
        <w:jc w:val="center"/>
        <w:rPr>
          <w:rFonts w:ascii="Times New Roman" w:hAnsi="Times New Roman" w:cs="Times New Roman"/>
          <w:b/>
        </w:rPr>
      </w:pPr>
      <w:r w:rsidRPr="00AA532C">
        <w:rPr>
          <w:rFonts w:ascii="Times New Roman" w:hAnsi="Times New Roman" w:cs="Times New Roman"/>
          <w:b/>
        </w:rPr>
        <w:t xml:space="preserve">А.Н. Юров, Д.Е. </w:t>
      </w:r>
      <w:proofErr w:type="spellStart"/>
      <w:r w:rsidRPr="00AA532C">
        <w:rPr>
          <w:rFonts w:ascii="Times New Roman" w:hAnsi="Times New Roman" w:cs="Times New Roman"/>
          <w:b/>
        </w:rPr>
        <w:t>Пачевский</w:t>
      </w:r>
      <w:proofErr w:type="spellEnd"/>
      <w:r w:rsidRPr="00AA532C">
        <w:rPr>
          <w:rFonts w:ascii="Times New Roman" w:hAnsi="Times New Roman" w:cs="Times New Roman"/>
          <w:b/>
        </w:rPr>
        <w:t xml:space="preserve">, В.В. Сокольников </w:t>
      </w:r>
    </w:p>
    <w:p w:rsidR="00AA532C" w:rsidRPr="00AA532C" w:rsidRDefault="00AA532C" w:rsidP="00AA532C">
      <w:pPr>
        <w:spacing w:after="0" w:line="240" w:lineRule="auto"/>
        <w:jc w:val="center"/>
        <w:rPr>
          <w:rFonts w:ascii="Times New Roman" w:hAnsi="Times New Roman" w:cs="Times New Roman"/>
          <w:b/>
          <w:color w:val="000000"/>
          <w:vertAlign w:val="superscript"/>
        </w:rPr>
      </w:pPr>
    </w:p>
    <w:p w:rsidR="00A137A8" w:rsidRPr="00AA532C" w:rsidRDefault="00A137A8" w:rsidP="00AA532C">
      <w:pPr>
        <w:spacing w:after="0" w:line="240" w:lineRule="auto"/>
        <w:ind w:firstLine="454"/>
        <w:jc w:val="both"/>
        <w:rPr>
          <w:rFonts w:ascii="Times New Roman" w:hAnsi="Times New Roman" w:cs="Times New Roman"/>
        </w:rPr>
      </w:pPr>
      <w:r w:rsidRPr="00AA532C">
        <w:rPr>
          <w:rFonts w:ascii="Times New Roman" w:hAnsi="Times New Roman" w:cs="Times New Roman"/>
          <w:b/>
        </w:rPr>
        <w:t>Аннотация:</w:t>
      </w:r>
      <w:r w:rsidRPr="00AA532C">
        <w:rPr>
          <w:rFonts w:ascii="Times New Roman" w:hAnsi="Times New Roman" w:cs="Times New Roman"/>
        </w:rPr>
        <w:t xml:space="preserve">  рассмотрены подходы по созданию новых элементов программным копированием, образова</w:t>
      </w:r>
      <w:r w:rsidRPr="00AA532C">
        <w:rPr>
          <w:rFonts w:ascii="Times New Roman" w:hAnsi="Times New Roman" w:cs="Times New Roman"/>
        </w:rPr>
        <w:t>н</w:t>
      </w:r>
      <w:r w:rsidRPr="00AA532C">
        <w:rPr>
          <w:rFonts w:ascii="Times New Roman" w:hAnsi="Times New Roman" w:cs="Times New Roman"/>
        </w:rPr>
        <w:t>ных от имеющихся 3D-моделей и представленных в экспортных форматах данных. Подготовлена структурная схема для проектирования программ по созданию копий элементов относительно базовых моделей с импортиру</w:t>
      </w:r>
      <w:r w:rsidRPr="00AA532C">
        <w:rPr>
          <w:rFonts w:ascii="Times New Roman" w:hAnsi="Times New Roman" w:cs="Times New Roman"/>
        </w:rPr>
        <w:t>е</w:t>
      </w:r>
      <w:r w:rsidRPr="00AA532C">
        <w:rPr>
          <w:rFonts w:ascii="Times New Roman" w:hAnsi="Times New Roman" w:cs="Times New Roman"/>
        </w:rPr>
        <w:t>мой геометрией. Для создания ассоциативных копий импортируемых моделей разработан автономный програм</w:t>
      </w:r>
      <w:r w:rsidRPr="00AA532C">
        <w:rPr>
          <w:rFonts w:ascii="Times New Roman" w:hAnsi="Times New Roman" w:cs="Times New Roman"/>
        </w:rPr>
        <w:t>м</w:t>
      </w:r>
      <w:r w:rsidRPr="00AA532C">
        <w:rPr>
          <w:rFonts w:ascii="Times New Roman" w:hAnsi="Times New Roman" w:cs="Times New Roman"/>
        </w:rPr>
        <w:t xml:space="preserve">ный модуль. Программное решение в реализации построения копий выполнено на классах и методах открытого геометрического ядра </w:t>
      </w:r>
      <w:proofErr w:type="spellStart"/>
      <w:r w:rsidRPr="00AA532C">
        <w:rPr>
          <w:rFonts w:ascii="Times New Roman" w:hAnsi="Times New Roman" w:cs="Times New Roman"/>
        </w:rPr>
        <w:t>Open</w:t>
      </w:r>
      <w:proofErr w:type="spellEnd"/>
      <w:r w:rsidRPr="00AA532C">
        <w:rPr>
          <w:rFonts w:ascii="Times New Roman" w:hAnsi="Times New Roman" w:cs="Times New Roman"/>
        </w:rPr>
        <w:t xml:space="preserve"> CASCADE, где посредством диалогов, а также с помощью вспомогательных элементов производится построение подобных элементов от имеющихся моделей. Доступны режимы работы, когда копии могут быть получены по направлениям, по окружности относительно точки, масштабированием, зеркальным к</w:t>
      </w:r>
      <w:r w:rsidRPr="00AA532C">
        <w:rPr>
          <w:rFonts w:ascii="Times New Roman" w:hAnsi="Times New Roman" w:cs="Times New Roman"/>
        </w:rPr>
        <w:t>о</w:t>
      </w:r>
      <w:r w:rsidRPr="00AA532C">
        <w:rPr>
          <w:rFonts w:ascii="Times New Roman" w:hAnsi="Times New Roman" w:cs="Times New Roman"/>
        </w:rPr>
        <w:t>пированием и прочими подходами к моделированию тел. В проекте имеется возможность расширения функцион</w:t>
      </w:r>
      <w:r w:rsidRPr="00AA532C">
        <w:rPr>
          <w:rFonts w:ascii="Times New Roman" w:hAnsi="Times New Roman" w:cs="Times New Roman"/>
        </w:rPr>
        <w:t>а</w:t>
      </w:r>
      <w:r w:rsidRPr="00AA532C">
        <w:rPr>
          <w:rFonts w:ascii="Times New Roman" w:hAnsi="Times New Roman" w:cs="Times New Roman"/>
        </w:rPr>
        <w:t>ла для получения ассоциативных копий элементов с использованием массивов данных и импортом параметров, представленных табличным видом. Кроме того, в программном модуле реализованы средства просмотра и пре</w:t>
      </w:r>
      <w:r w:rsidRPr="00AA532C">
        <w:rPr>
          <w:rFonts w:ascii="Times New Roman" w:hAnsi="Times New Roman" w:cs="Times New Roman"/>
        </w:rPr>
        <w:t>д</w:t>
      </w:r>
      <w:r w:rsidRPr="00AA532C">
        <w:rPr>
          <w:rFonts w:ascii="Times New Roman" w:hAnsi="Times New Roman" w:cs="Times New Roman"/>
        </w:rPr>
        <w:t>ставления моделей, а также их копий в отдельном масштабируемом окне, имеется функционал для изменения цв</w:t>
      </w:r>
      <w:r w:rsidRPr="00AA532C">
        <w:rPr>
          <w:rFonts w:ascii="Times New Roman" w:hAnsi="Times New Roman" w:cs="Times New Roman"/>
        </w:rPr>
        <w:t>е</w:t>
      </w:r>
      <w:r w:rsidRPr="00AA532C">
        <w:rPr>
          <w:rFonts w:ascii="Times New Roman" w:hAnsi="Times New Roman" w:cs="Times New Roman"/>
        </w:rPr>
        <w:t xml:space="preserve">та моделей, удаления выборочной копии объекта, сохранения результатов в открытых экспортных форматах CAD систем. Разработка выполнена с использованием 64-х разрядной архитектуры операционных систем </w:t>
      </w:r>
      <w:proofErr w:type="spellStart"/>
      <w:r w:rsidRPr="00AA532C">
        <w:rPr>
          <w:rFonts w:ascii="Times New Roman" w:hAnsi="Times New Roman" w:cs="Times New Roman"/>
        </w:rPr>
        <w:t>Windows</w:t>
      </w:r>
      <w:proofErr w:type="spellEnd"/>
    </w:p>
    <w:p w:rsidR="00A137A8" w:rsidRPr="00AA532C" w:rsidRDefault="00A137A8" w:rsidP="00AA532C">
      <w:pPr>
        <w:spacing w:after="0" w:line="240" w:lineRule="auto"/>
        <w:ind w:firstLine="454"/>
        <w:jc w:val="both"/>
        <w:rPr>
          <w:rFonts w:ascii="Times New Roman" w:hAnsi="Times New Roman" w:cs="Times New Roman"/>
        </w:rPr>
      </w:pPr>
    </w:p>
    <w:p w:rsidR="00A137A8" w:rsidRPr="00AA532C" w:rsidRDefault="00A137A8" w:rsidP="00AA532C">
      <w:pPr>
        <w:spacing w:after="0" w:line="240" w:lineRule="auto"/>
        <w:ind w:firstLine="454"/>
        <w:jc w:val="both"/>
        <w:rPr>
          <w:rFonts w:ascii="Times New Roman" w:hAnsi="Times New Roman" w:cs="Times New Roman"/>
        </w:rPr>
      </w:pPr>
      <w:r w:rsidRPr="00AA532C">
        <w:rPr>
          <w:rFonts w:ascii="Times New Roman" w:hAnsi="Times New Roman" w:cs="Times New Roman"/>
          <w:b/>
        </w:rPr>
        <w:t>Ключевые слова:</w:t>
      </w:r>
      <w:r w:rsidRPr="00AA532C">
        <w:rPr>
          <w:rFonts w:ascii="Times New Roman" w:hAnsi="Times New Roman" w:cs="Times New Roman"/>
        </w:rPr>
        <w:t xml:space="preserve"> модули проектирования, импортируемые 3D-модели, геометрическое ядро </w:t>
      </w:r>
      <w:proofErr w:type="spellStart"/>
      <w:r w:rsidRPr="00AA532C">
        <w:rPr>
          <w:rFonts w:ascii="Times New Roman" w:hAnsi="Times New Roman" w:cs="Times New Roman"/>
        </w:rPr>
        <w:t>Open</w:t>
      </w:r>
      <w:proofErr w:type="spellEnd"/>
      <w:r w:rsidRPr="00AA532C">
        <w:rPr>
          <w:rFonts w:ascii="Times New Roman" w:hAnsi="Times New Roman" w:cs="Times New Roman"/>
        </w:rPr>
        <w:t xml:space="preserve"> </w:t>
      </w:r>
      <w:proofErr w:type="spellStart"/>
      <w:r w:rsidRPr="00AA532C">
        <w:rPr>
          <w:rFonts w:ascii="Times New Roman" w:hAnsi="Times New Roman" w:cs="Times New Roman"/>
        </w:rPr>
        <w:t>Cascade</w:t>
      </w:r>
      <w:proofErr w:type="spellEnd"/>
    </w:p>
    <w:p w:rsidR="00A137A8" w:rsidRPr="00AA532C" w:rsidRDefault="00A137A8" w:rsidP="00AA532C">
      <w:pPr>
        <w:pStyle w:val="Standard"/>
        <w:suppressAutoHyphens w:val="0"/>
        <w:jc w:val="center"/>
        <w:rPr>
          <w:rFonts w:ascii="Times New Roman" w:hAnsi="Times New Roman" w:cs="Times New Roman"/>
          <w:b/>
          <w:color w:val="000000"/>
          <w:sz w:val="22"/>
          <w:szCs w:val="22"/>
        </w:rPr>
      </w:pPr>
    </w:p>
    <w:p w:rsidR="00A137A8" w:rsidRPr="00AA532C" w:rsidRDefault="00A137A8" w:rsidP="00AA532C">
      <w:pPr>
        <w:pStyle w:val="Standard"/>
        <w:suppressAutoHyphens w:val="0"/>
        <w:jc w:val="center"/>
        <w:rPr>
          <w:rFonts w:ascii="Times New Roman" w:hAnsi="Times New Roman" w:cs="Times New Roman"/>
          <w:b/>
          <w:color w:val="000000"/>
          <w:sz w:val="22"/>
          <w:szCs w:val="22"/>
        </w:rPr>
      </w:pPr>
      <w:r w:rsidRPr="00AA532C">
        <w:rPr>
          <w:rFonts w:ascii="Times New Roman" w:hAnsi="Times New Roman" w:cs="Times New Roman"/>
          <w:b/>
          <w:color w:val="000000"/>
          <w:sz w:val="22"/>
          <w:szCs w:val="22"/>
        </w:rPr>
        <w:t xml:space="preserve">РАЗРАБОТКА ЭЛЕКТРОННОЙ ПЛАТФОРМЫ ДЛЯ ОРГАНИЗАЦИИ ОБРАЗОВАНИЯ </w:t>
      </w:r>
    </w:p>
    <w:p w:rsidR="00A137A8" w:rsidRPr="00AA532C" w:rsidRDefault="00A137A8" w:rsidP="00AA532C">
      <w:pPr>
        <w:pStyle w:val="Standard"/>
        <w:suppressAutoHyphens w:val="0"/>
        <w:jc w:val="center"/>
        <w:rPr>
          <w:rFonts w:ascii="Times New Roman" w:hAnsi="Times New Roman" w:cs="Times New Roman"/>
          <w:b/>
          <w:sz w:val="22"/>
          <w:szCs w:val="22"/>
        </w:rPr>
      </w:pPr>
      <w:r w:rsidRPr="00AA532C">
        <w:rPr>
          <w:rFonts w:ascii="Times New Roman" w:hAnsi="Times New Roman" w:cs="Times New Roman"/>
          <w:b/>
          <w:color w:val="000000"/>
          <w:sz w:val="22"/>
          <w:szCs w:val="22"/>
        </w:rPr>
        <w:t xml:space="preserve">ОНЛАЙН НА ОСНОВЕ </w:t>
      </w:r>
      <w:r w:rsidRPr="00AA532C">
        <w:rPr>
          <w:rFonts w:ascii="Times New Roman" w:hAnsi="Times New Roman" w:cs="Times New Roman"/>
          <w:b/>
          <w:sz w:val="22"/>
          <w:szCs w:val="22"/>
        </w:rPr>
        <w:t>КОМПЕТЕНТНОСТНОГО ПОДХОДА</w:t>
      </w:r>
    </w:p>
    <w:p w:rsidR="00A137A8" w:rsidRPr="00AA532C" w:rsidRDefault="00A137A8" w:rsidP="00AA532C">
      <w:pPr>
        <w:pStyle w:val="Standard"/>
        <w:suppressAutoHyphens w:val="0"/>
        <w:jc w:val="center"/>
        <w:rPr>
          <w:rFonts w:ascii="Times New Roman" w:hAnsi="Times New Roman" w:cs="Times New Roman"/>
          <w:b/>
          <w:sz w:val="22"/>
          <w:szCs w:val="22"/>
        </w:rPr>
      </w:pPr>
    </w:p>
    <w:p w:rsidR="00A137A8" w:rsidRDefault="00A137A8" w:rsidP="00AA532C">
      <w:pPr>
        <w:pStyle w:val="Standard"/>
        <w:suppressAutoHyphens w:val="0"/>
        <w:jc w:val="center"/>
        <w:rPr>
          <w:rFonts w:ascii="Times New Roman" w:eastAsia="Times New Roman" w:hAnsi="Times New Roman" w:cs="Times New Roman"/>
          <w:b/>
          <w:sz w:val="22"/>
          <w:szCs w:val="22"/>
        </w:rPr>
      </w:pPr>
      <w:r w:rsidRPr="00AA532C">
        <w:rPr>
          <w:rFonts w:ascii="Times New Roman" w:hAnsi="Times New Roman" w:cs="Times New Roman"/>
          <w:b/>
          <w:sz w:val="22"/>
          <w:szCs w:val="22"/>
        </w:rPr>
        <w:t xml:space="preserve">С.А. Коваленко, </w:t>
      </w:r>
      <w:r w:rsidRPr="00AA532C">
        <w:rPr>
          <w:rFonts w:ascii="Times New Roman" w:eastAsia="Times New Roman" w:hAnsi="Times New Roman" w:cs="Times New Roman"/>
          <w:b/>
          <w:bCs/>
          <w:sz w:val="22"/>
          <w:szCs w:val="22"/>
          <w:lang w:eastAsia="ru-RU"/>
        </w:rPr>
        <w:t>Н.И. Гребенникова,</w:t>
      </w:r>
      <w:r w:rsidRPr="00AA532C">
        <w:rPr>
          <w:rFonts w:ascii="Times New Roman" w:eastAsia="Times New Roman" w:hAnsi="Times New Roman" w:cs="Times New Roman"/>
          <w:b/>
          <w:sz w:val="22"/>
          <w:szCs w:val="22"/>
        </w:rPr>
        <w:t xml:space="preserve"> В.А. </w:t>
      </w:r>
      <w:proofErr w:type="spellStart"/>
      <w:r w:rsidRPr="00AA532C">
        <w:rPr>
          <w:rFonts w:ascii="Times New Roman" w:eastAsia="Times New Roman" w:hAnsi="Times New Roman" w:cs="Times New Roman"/>
          <w:b/>
          <w:sz w:val="22"/>
          <w:szCs w:val="22"/>
        </w:rPr>
        <w:t>Малиновкин</w:t>
      </w:r>
      <w:proofErr w:type="spellEnd"/>
      <w:r w:rsidRPr="00AA532C">
        <w:rPr>
          <w:rFonts w:ascii="Times New Roman" w:eastAsia="Times New Roman" w:hAnsi="Times New Roman" w:cs="Times New Roman"/>
          <w:b/>
          <w:sz w:val="22"/>
          <w:szCs w:val="22"/>
        </w:rPr>
        <w:t xml:space="preserve">, </w:t>
      </w:r>
      <w:r w:rsidRPr="00AA532C">
        <w:rPr>
          <w:rFonts w:ascii="Times New Roman" w:hAnsi="Times New Roman" w:cs="Times New Roman"/>
          <w:color w:val="000000"/>
          <w:sz w:val="22"/>
          <w:szCs w:val="22"/>
          <w:shd w:val="clear" w:color="auto" w:fill="FFFFFF"/>
        </w:rPr>
        <w:t xml:space="preserve"> </w:t>
      </w:r>
      <w:r w:rsidRPr="00AA532C">
        <w:rPr>
          <w:rFonts w:ascii="Times New Roman" w:eastAsia="Times New Roman" w:hAnsi="Times New Roman" w:cs="Times New Roman"/>
          <w:b/>
          <w:sz w:val="22"/>
          <w:szCs w:val="22"/>
        </w:rPr>
        <w:t xml:space="preserve">П.С. </w:t>
      </w:r>
      <w:proofErr w:type="spellStart"/>
      <w:r w:rsidRPr="00AA532C">
        <w:rPr>
          <w:rFonts w:ascii="Times New Roman" w:eastAsia="Times New Roman" w:hAnsi="Times New Roman" w:cs="Times New Roman"/>
          <w:b/>
          <w:sz w:val="22"/>
          <w:szCs w:val="22"/>
        </w:rPr>
        <w:t>Скочко</w:t>
      </w:r>
      <w:proofErr w:type="spellEnd"/>
    </w:p>
    <w:p w:rsidR="00AA532C" w:rsidRPr="00AA532C" w:rsidRDefault="00AA532C" w:rsidP="00AA532C">
      <w:pPr>
        <w:pStyle w:val="Standard"/>
        <w:suppressAutoHyphens w:val="0"/>
        <w:jc w:val="center"/>
        <w:rPr>
          <w:rFonts w:ascii="Times New Roman" w:hAnsi="Times New Roman" w:cs="Times New Roman"/>
          <w:b/>
          <w:sz w:val="22"/>
          <w:szCs w:val="22"/>
        </w:rPr>
      </w:pPr>
    </w:p>
    <w:p w:rsidR="00A137A8" w:rsidRPr="00AA532C" w:rsidRDefault="00A137A8" w:rsidP="00AA532C">
      <w:pPr>
        <w:pStyle w:val="Standard"/>
        <w:suppressAutoHyphens w:val="0"/>
        <w:ind w:firstLine="454"/>
        <w:jc w:val="both"/>
        <w:rPr>
          <w:rFonts w:ascii="Times New Roman" w:hAnsi="Times New Roman" w:cs="Times New Roman"/>
          <w:sz w:val="22"/>
          <w:szCs w:val="22"/>
        </w:rPr>
      </w:pPr>
      <w:r w:rsidRPr="00AA532C">
        <w:rPr>
          <w:rFonts w:ascii="Times New Roman" w:hAnsi="Times New Roman" w:cs="Times New Roman"/>
          <w:b/>
          <w:color w:val="000000"/>
          <w:sz w:val="22"/>
          <w:szCs w:val="22"/>
        </w:rPr>
        <w:t>Аннотация:</w:t>
      </w:r>
      <w:r w:rsidRPr="00AA532C">
        <w:rPr>
          <w:rFonts w:ascii="Times New Roman" w:hAnsi="Times New Roman" w:cs="Times New Roman"/>
          <w:color w:val="000000"/>
          <w:sz w:val="22"/>
          <w:szCs w:val="22"/>
        </w:rPr>
        <w:t xml:space="preserve"> использование новейших технических разработок на базе созданных электронных платформ позв</w:t>
      </w:r>
      <w:r w:rsidRPr="00AA532C">
        <w:rPr>
          <w:rFonts w:ascii="Times New Roman" w:hAnsi="Times New Roman" w:cs="Times New Roman"/>
          <w:color w:val="000000"/>
          <w:sz w:val="22"/>
          <w:szCs w:val="22"/>
        </w:rPr>
        <w:t>о</w:t>
      </w:r>
      <w:r w:rsidRPr="00AA532C">
        <w:rPr>
          <w:rFonts w:ascii="Times New Roman" w:hAnsi="Times New Roman" w:cs="Times New Roman"/>
          <w:color w:val="000000"/>
          <w:sz w:val="22"/>
          <w:szCs w:val="22"/>
        </w:rPr>
        <w:t xml:space="preserve">ляет организовать качественное </w:t>
      </w:r>
      <w:proofErr w:type="spellStart"/>
      <w:r w:rsidRPr="00AA532C">
        <w:rPr>
          <w:rFonts w:ascii="Times New Roman" w:hAnsi="Times New Roman" w:cs="Times New Roman"/>
          <w:color w:val="000000"/>
          <w:sz w:val="22"/>
          <w:szCs w:val="22"/>
        </w:rPr>
        <w:t>онлайн-образование</w:t>
      </w:r>
      <w:proofErr w:type="spellEnd"/>
      <w:r w:rsidRPr="00AA532C">
        <w:rPr>
          <w:rFonts w:ascii="Times New Roman" w:hAnsi="Times New Roman" w:cs="Times New Roman"/>
          <w:color w:val="000000"/>
          <w:sz w:val="22"/>
          <w:szCs w:val="22"/>
        </w:rPr>
        <w:t xml:space="preserve">. </w:t>
      </w:r>
      <w:r w:rsidRPr="00AA532C">
        <w:rPr>
          <w:rFonts w:ascii="Times New Roman" w:hAnsi="Times New Roman" w:cs="Times New Roman"/>
          <w:sz w:val="22"/>
          <w:szCs w:val="22"/>
        </w:rPr>
        <w:t xml:space="preserve">Сформулированы требования к разрабатываемой платформе обучения, такие как </w:t>
      </w:r>
      <w:proofErr w:type="gramStart"/>
      <w:r w:rsidRPr="00AA532C">
        <w:rPr>
          <w:rFonts w:ascii="Times New Roman" w:hAnsi="Times New Roman" w:cs="Times New Roman"/>
          <w:sz w:val="22"/>
          <w:szCs w:val="22"/>
        </w:rPr>
        <w:t>возможность</w:t>
      </w:r>
      <w:proofErr w:type="gramEnd"/>
      <w:r w:rsidRPr="00AA532C">
        <w:rPr>
          <w:rFonts w:ascii="Times New Roman" w:hAnsi="Times New Roman" w:cs="Times New Roman"/>
          <w:sz w:val="22"/>
          <w:szCs w:val="22"/>
        </w:rPr>
        <w:t xml:space="preserve"> создавать и редактировать курсы, возможность прикреплять методические матери</w:t>
      </w:r>
      <w:r w:rsidRPr="00AA532C">
        <w:rPr>
          <w:rFonts w:ascii="Times New Roman" w:hAnsi="Times New Roman" w:cs="Times New Roman"/>
          <w:sz w:val="22"/>
          <w:szCs w:val="22"/>
        </w:rPr>
        <w:t>а</w:t>
      </w:r>
      <w:r w:rsidRPr="00AA532C">
        <w:rPr>
          <w:rFonts w:ascii="Times New Roman" w:hAnsi="Times New Roman" w:cs="Times New Roman"/>
          <w:sz w:val="22"/>
          <w:szCs w:val="22"/>
        </w:rPr>
        <w:t xml:space="preserve">лы разных расширений и </w:t>
      </w:r>
      <w:proofErr w:type="spellStart"/>
      <w:r w:rsidRPr="00AA532C">
        <w:rPr>
          <w:rFonts w:ascii="Times New Roman" w:hAnsi="Times New Roman" w:cs="Times New Roman"/>
          <w:sz w:val="22"/>
          <w:szCs w:val="22"/>
        </w:rPr>
        <w:t>медиафайлы</w:t>
      </w:r>
      <w:proofErr w:type="spellEnd"/>
      <w:r w:rsidRPr="00AA532C">
        <w:rPr>
          <w:rFonts w:ascii="Times New Roman" w:hAnsi="Times New Roman" w:cs="Times New Roman"/>
          <w:sz w:val="22"/>
          <w:szCs w:val="22"/>
        </w:rPr>
        <w:t xml:space="preserve"> к курсу, возможность создавать и редактировать лекции / тесты в рамках курса, возможность проведения видеоконференций в рамках курса, возможность просмотра полной статистики результатов тестирования по курсу для преподавателей и её выгрузка, возможность двунаправленного общения преподавателя с обучающимися через чат. Созданное приложение реализует </w:t>
      </w:r>
      <w:proofErr w:type="spellStart"/>
      <w:r w:rsidRPr="00AA532C">
        <w:rPr>
          <w:rFonts w:ascii="Times New Roman" w:hAnsi="Times New Roman" w:cs="Times New Roman"/>
          <w:sz w:val="22"/>
          <w:szCs w:val="22"/>
        </w:rPr>
        <w:t>компетентностный</w:t>
      </w:r>
      <w:proofErr w:type="spellEnd"/>
      <w:r w:rsidRPr="00AA532C">
        <w:rPr>
          <w:rFonts w:ascii="Times New Roman" w:hAnsi="Times New Roman" w:cs="Times New Roman"/>
          <w:sz w:val="22"/>
          <w:szCs w:val="22"/>
        </w:rPr>
        <w:t xml:space="preserve"> подход. Включает рассмотрение структурной схемы курса. </w:t>
      </w:r>
      <w:proofErr w:type="gramStart"/>
      <w:r w:rsidRPr="00AA532C">
        <w:rPr>
          <w:rFonts w:ascii="Times New Roman" w:hAnsi="Times New Roman" w:cs="Times New Roman"/>
          <w:sz w:val="22"/>
          <w:szCs w:val="22"/>
        </w:rPr>
        <w:t>Сущность «Курс» может состоять из секций, которые, в свою очередь, могут состоять из подсекций (лекции, тесты, видеоконференция).</w:t>
      </w:r>
      <w:proofErr w:type="gramEnd"/>
      <w:r w:rsidRPr="00AA532C">
        <w:rPr>
          <w:rFonts w:ascii="Times New Roman" w:hAnsi="Times New Roman" w:cs="Times New Roman"/>
          <w:sz w:val="22"/>
          <w:szCs w:val="22"/>
        </w:rPr>
        <w:t xml:space="preserve"> Ку</w:t>
      </w:r>
      <w:proofErr w:type="gramStart"/>
      <w:r w:rsidRPr="00AA532C">
        <w:rPr>
          <w:rFonts w:ascii="Times New Roman" w:hAnsi="Times New Roman" w:cs="Times New Roman"/>
          <w:sz w:val="22"/>
          <w:szCs w:val="22"/>
        </w:rPr>
        <w:t>рс вкл</w:t>
      </w:r>
      <w:proofErr w:type="gramEnd"/>
      <w:r w:rsidRPr="00AA532C">
        <w:rPr>
          <w:rFonts w:ascii="Times New Roman" w:hAnsi="Times New Roman" w:cs="Times New Roman"/>
          <w:sz w:val="22"/>
          <w:szCs w:val="22"/>
        </w:rPr>
        <w:t>ючает в себя всю информацию секций для обучения в рамках определенных компетенций. Представлена схема управления правами со стороны преподавателя. Рассмотрены жи</w:t>
      </w:r>
      <w:r w:rsidRPr="00AA532C">
        <w:rPr>
          <w:rFonts w:ascii="Times New Roman" w:hAnsi="Times New Roman" w:cs="Times New Roman"/>
          <w:sz w:val="22"/>
          <w:szCs w:val="22"/>
        </w:rPr>
        <w:t>з</w:t>
      </w:r>
      <w:r w:rsidRPr="00AA532C">
        <w:rPr>
          <w:rFonts w:ascii="Times New Roman" w:hAnsi="Times New Roman" w:cs="Times New Roman"/>
          <w:sz w:val="22"/>
          <w:szCs w:val="22"/>
        </w:rPr>
        <w:t>ненный цикл курса, интерфейс его создания и алгоритм прохождения курса, что дает полное представление о фун</w:t>
      </w:r>
      <w:r w:rsidRPr="00AA532C">
        <w:rPr>
          <w:rFonts w:ascii="Times New Roman" w:hAnsi="Times New Roman" w:cs="Times New Roman"/>
          <w:sz w:val="22"/>
          <w:szCs w:val="22"/>
        </w:rPr>
        <w:t>к</w:t>
      </w:r>
      <w:r w:rsidRPr="00AA532C">
        <w:rPr>
          <w:rFonts w:ascii="Times New Roman" w:hAnsi="Times New Roman" w:cs="Times New Roman"/>
          <w:sz w:val="22"/>
          <w:szCs w:val="22"/>
        </w:rPr>
        <w:t>циональных возможностях и особенностях работы программного обеспечения на созданной электронной платформе</w:t>
      </w:r>
    </w:p>
    <w:p w:rsidR="00A137A8" w:rsidRPr="00AA532C" w:rsidRDefault="00A137A8" w:rsidP="00AA532C">
      <w:pPr>
        <w:pStyle w:val="Standard"/>
        <w:suppressAutoHyphens w:val="0"/>
        <w:ind w:firstLine="454"/>
        <w:jc w:val="both"/>
        <w:rPr>
          <w:rFonts w:ascii="Times New Roman" w:hAnsi="Times New Roman" w:cs="Times New Roman"/>
          <w:b/>
          <w:sz w:val="22"/>
          <w:szCs w:val="22"/>
        </w:rPr>
      </w:pPr>
    </w:p>
    <w:p w:rsidR="00A137A8" w:rsidRPr="00AA532C" w:rsidRDefault="00A137A8" w:rsidP="00AA532C">
      <w:pPr>
        <w:pStyle w:val="Standard"/>
        <w:suppressAutoHyphens w:val="0"/>
        <w:ind w:firstLine="709"/>
        <w:jc w:val="both"/>
        <w:rPr>
          <w:rFonts w:ascii="Times New Roman" w:hAnsi="Times New Roman" w:cs="Times New Roman"/>
          <w:sz w:val="22"/>
          <w:szCs w:val="22"/>
        </w:rPr>
      </w:pPr>
      <w:r w:rsidRPr="00AA532C">
        <w:rPr>
          <w:rFonts w:ascii="Times New Roman" w:hAnsi="Times New Roman" w:cs="Times New Roman"/>
          <w:b/>
          <w:sz w:val="22"/>
          <w:szCs w:val="22"/>
        </w:rPr>
        <w:t>Ключевые слова:</w:t>
      </w:r>
      <w:r w:rsidRPr="00AA532C">
        <w:rPr>
          <w:rFonts w:ascii="Times New Roman" w:hAnsi="Times New Roman" w:cs="Times New Roman"/>
          <w:sz w:val="22"/>
          <w:szCs w:val="22"/>
        </w:rPr>
        <w:t xml:space="preserve"> </w:t>
      </w:r>
      <w:r w:rsidRPr="00AA532C">
        <w:rPr>
          <w:rFonts w:ascii="Times New Roman" w:hAnsi="Times New Roman" w:cs="Times New Roman"/>
          <w:color w:val="000000"/>
          <w:sz w:val="22"/>
          <w:szCs w:val="22"/>
        </w:rPr>
        <w:t xml:space="preserve">электронная платформа, </w:t>
      </w:r>
      <w:r w:rsidRPr="00AA532C">
        <w:rPr>
          <w:rFonts w:ascii="Times New Roman" w:hAnsi="Times New Roman" w:cs="Times New Roman"/>
          <w:sz w:val="22"/>
          <w:szCs w:val="22"/>
        </w:rPr>
        <w:t xml:space="preserve">лекция, тест, видеоконференция, компетенция, курс, </w:t>
      </w:r>
      <w:proofErr w:type="spellStart"/>
      <w:r w:rsidRPr="00AA532C">
        <w:rPr>
          <w:rFonts w:ascii="Times New Roman" w:hAnsi="Times New Roman" w:cs="Times New Roman"/>
          <w:sz w:val="22"/>
          <w:szCs w:val="22"/>
        </w:rPr>
        <w:t>прокторинг</w:t>
      </w:r>
      <w:proofErr w:type="spellEnd"/>
    </w:p>
    <w:p w:rsidR="00A137A8" w:rsidRPr="00AA532C" w:rsidRDefault="00A137A8" w:rsidP="00AA532C">
      <w:pPr>
        <w:spacing w:after="0" w:line="240" w:lineRule="auto"/>
        <w:rPr>
          <w:rFonts w:ascii="Times New Roman" w:hAnsi="Times New Roman" w:cs="Times New Roman"/>
        </w:rPr>
      </w:pPr>
      <w:r w:rsidRPr="00AA532C">
        <w:rPr>
          <w:rFonts w:ascii="Times New Roman" w:hAnsi="Times New Roman" w:cs="Times New Roman"/>
        </w:rPr>
        <w:br w:type="page"/>
      </w:r>
    </w:p>
    <w:p w:rsidR="00A137A8" w:rsidRPr="00AA532C" w:rsidRDefault="00A137A8" w:rsidP="00AA532C">
      <w:pPr>
        <w:spacing w:after="0" w:line="240" w:lineRule="auto"/>
        <w:jc w:val="center"/>
        <w:rPr>
          <w:rFonts w:ascii="Times New Roman" w:hAnsi="Times New Roman" w:cs="Times New Roman"/>
          <w:b/>
          <w:lang w:eastAsia="ja-JP"/>
        </w:rPr>
      </w:pPr>
      <w:r w:rsidRPr="00AA532C">
        <w:rPr>
          <w:rFonts w:ascii="Times New Roman" w:hAnsi="Times New Roman" w:cs="Times New Roman"/>
          <w:b/>
          <w:lang w:eastAsia="ja-JP"/>
        </w:rPr>
        <w:lastRenderedPageBreak/>
        <w:t xml:space="preserve">ПРИМЕНЕНИЕ НЕДВОИЧНЫХ СИСТЕМ СЧИСЛЕНИЯ ДЛЯ ОРГАНИЗАЦИИ </w:t>
      </w:r>
    </w:p>
    <w:p w:rsidR="00A137A8" w:rsidRDefault="00A137A8" w:rsidP="00AA532C">
      <w:pPr>
        <w:spacing w:after="0" w:line="240" w:lineRule="auto"/>
        <w:jc w:val="center"/>
        <w:rPr>
          <w:rFonts w:ascii="Times New Roman" w:hAnsi="Times New Roman" w:cs="Times New Roman"/>
          <w:b/>
          <w:lang w:eastAsia="ja-JP"/>
        </w:rPr>
      </w:pPr>
      <w:r w:rsidRPr="00AA532C">
        <w:rPr>
          <w:rFonts w:ascii="Times New Roman" w:hAnsi="Times New Roman" w:cs="Times New Roman"/>
          <w:b/>
          <w:lang w:eastAsia="ja-JP"/>
        </w:rPr>
        <w:t>ВЫСОКОТОЧНЫХ ВЫЧИСЛЕНИЙ</w:t>
      </w:r>
    </w:p>
    <w:p w:rsidR="00AA532C" w:rsidRPr="00AA532C" w:rsidRDefault="00AA532C" w:rsidP="00AA532C">
      <w:pPr>
        <w:spacing w:after="0" w:line="240" w:lineRule="auto"/>
        <w:jc w:val="center"/>
        <w:rPr>
          <w:rFonts w:ascii="Times New Roman" w:hAnsi="Times New Roman" w:cs="Times New Roman"/>
          <w:b/>
          <w:lang w:eastAsia="ja-JP"/>
        </w:rPr>
      </w:pPr>
    </w:p>
    <w:p w:rsidR="00A137A8" w:rsidRDefault="00A137A8" w:rsidP="00AA532C">
      <w:pPr>
        <w:spacing w:after="0" w:line="240" w:lineRule="auto"/>
        <w:jc w:val="center"/>
        <w:rPr>
          <w:rFonts w:ascii="Times New Roman" w:hAnsi="Times New Roman" w:cs="Times New Roman"/>
          <w:b/>
          <w:lang w:eastAsia="ja-JP"/>
        </w:rPr>
      </w:pPr>
      <w:r w:rsidRPr="00AA532C">
        <w:rPr>
          <w:rFonts w:ascii="Times New Roman" w:hAnsi="Times New Roman" w:cs="Times New Roman"/>
          <w:b/>
          <w:lang w:eastAsia="ja-JP"/>
        </w:rPr>
        <w:t>М.Д. Новичков, Д.А. Орлов</w:t>
      </w:r>
    </w:p>
    <w:p w:rsidR="00AA532C" w:rsidRPr="00AA532C" w:rsidRDefault="00AA532C" w:rsidP="00AA532C">
      <w:pPr>
        <w:spacing w:after="0" w:line="240" w:lineRule="auto"/>
        <w:jc w:val="center"/>
        <w:rPr>
          <w:rFonts w:ascii="Times New Roman" w:hAnsi="Times New Roman" w:cs="Times New Roman"/>
          <w:b/>
          <w:lang w:eastAsia="ja-JP"/>
        </w:rPr>
      </w:pPr>
    </w:p>
    <w:p w:rsidR="00A137A8" w:rsidRPr="00AA532C" w:rsidRDefault="00A137A8" w:rsidP="00AA532C">
      <w:pPr>
        <w:spacing w:after="0" w:line="240" w:lineRule="auto"/>
        <w:ind w:firstLine="454"/>
        <w:jc w:val="both"/>
        <w:rPr>
          <w:rFonts w:ascii="Times New Roman" w:hAnsi="Times New Roman" w:cs="Times New Roman"/>
          <w:lang w:eastAsia="ja-JP"/>
        </w:rPr>
      </w:pPr>
      <w:r w:rsidRPr="00AA532C">
        <w:rPr>
          <w:rFonts w:ascii="Times New Roman" w:hAnsi="Times New Roman" w:cs="Times New Roman"/>
          <w:b/>
          <w:lang w:eastAsia="ja-JP"/>
        </w:rPr>
        <w:t xml:space="preserve">Аннотация: </w:t>
      </w:r>
      <w:r w:rsidRPr="00AA532C">
        <w:rPr>
          <w:rFonts w:ascii="Times New Roman" w:hAnsi="Times New Roman" w:cs="Times New Roman"/>
          <w:bCs/>
          <w:lang w:eastAsia="ja-JP"/>
        </w:rPr>
        <w:t>це</w:t>
      </w:r>
      <w:r w:rsidRPr="00AA532C">
        <w:rPr>
          <w:rFonts w:ascii="Times New Roman" w:hAnsi="Times New Roman" w:cs="Times New Roman"/>
          <w:lang w:eastAsia="ja-JP"/>
        </w:rPr>
        <w:t>лью данной работы является нахождение способа повышения эффективности вычисления элементарных функций, когда критериями оценки эффективности являются быстродействие (зависящее от сложности а</w:t>
      </w:r>
      <w:r w:rsidRPr="00AA532C">
        <w:rPr>
          <w:rFonts w:ascii="Times New Roman" w:hAnsi="Times New Roman" w:cs="Times New Roman"/>
          <w:lang w:eastAsia="ja-JP"/>
        </w:rPr>
        <w:t>л</w:t>
      </w:r>
      <w:r w:rsidRPr="00AA532C">
        <w:rPr>
          <w:rFonts w:ascii="Times New Roman" w:hAnsi="Times New Roman" w:cs="Times New Roman"/>
          <w:lang w:eastAsia="ja-JP"/>
        </w:rPr>
        <w:t>горитмов, тактовой частоты процессора и степени распараллеливания) и требуемого для организации вычислений объёма оборудования. Для множества расчётов в науке и промышленности необходимо применение высокоточных вычислений. Однако при использовании методов, ориентированных на позиционную двоичную систему счисления, время осуществления вычислений довольно велико. В рамках данного исследования приведён обзор наиболее извес</w:t>
      </w:r>
      <w:r w:rsidRPr="00AA532C">
        <w:rPr>
          <w:rFonts w:ascii="Times New Roman" w:hAnsi="Times New Roman" w:cs="Times New Roman"/>
          <w:lang w:eastAsia="ja-JP"/>
        </w:rPr>
        <w:t>т</w:t>
      </w:r>
      <w:r w:rsidRPr="00AA532C">
        <w:rPr>
          <w:rFonts w:ascii="Times New Roman" w:hAnsi="Times New Roman" w:cs="Times New Roman"/>
          <w:lang w:eastAsia="ja-JP"/>
        </w:rPr>
        <w:t>ных традиционных методов вычисления с повышенной точностью, изучены существующие решения с использован</w:t>
      </w:r>
      <w:r w:rsidRPr="00AA532C">
        <w:rPr>
          <w:rFonts w:ascii="Times New Roman" w:hAnsi="Times New Roman" w:cs="Times New Roman"/>
          <w:lang w:eastAsia="ja-JP"/>
        </w:rPr>
        <w:t>и</w:t>
      </w:r>
      <w:r w:rsidRPr="00AA532C">
        <w:rPr>
          <w:rFonts w:ascii="Times New Roman" w:hAnsi="Times New Roman" w:cs="Times New Roman"/>
          <w:lang w:eastAsia="ja-JP"/>
        </w:rPr>
        <w:t>ем недвоичных систем счисления. В частности, были описаны с преимуществами и недостатками такие системы счи</w:t>
      </w:r>
      <w:r w:rsidRPr="00AA532C">
        <w:rPr>
          <w:rFonts w:ascii="Times New Roman" w:hAnsi="Times New Roman" w:cs="Times New Roman"/>
          <w:lang w:eastAsia="ja-JP"/>
        </w:rPr>
        <w:t>с</w:t>
      </w:r>
      <w:r w:rsidRPr="00AA532C">
        <w:rPr>
          <w:rFonts w:ascii="Times New Roman" w:hAnsi="Times New Roman" w:cs="Times New Roman"/>
          <w:lang w:eastAsia="ja-JP"/>
        </w:rPr>
        <w:t xml:space="preserve">ления, как </w:t>
      </w:r>
      <w:proofErr w:type="spellStart"/>
      <w:r w:rsidRPr="00AA532C">
        <w:rPr>
          <w:rFonts w:ascii="Times New Roman" w:hAnsi="Times New Roman" w:cs="Times New Roman"/>
          <w:lang w:eastAsia="ja-JP"/>
        </w:rPr>
        <w:t>разрядно-логарифмическая</w:t>
      </w:r>
      <w:proofErr w:type="spellEnd"/>
      <w:r w:rsidRPr="00AA532C">
        <w:rPr>
          <w:rFonts w:ascii="Times New Roman" w:hAnsi="Times New Roman" w:cs="Times New Roman"/>
          <w:lang w:eastAsia="ja-JP"/>
        </w:rPr>
        <w:t xml:space="preserve">, </w:t>
      </w:r>
      <w:proofErr w:type="spellStart"/>
      <w:r w:rsidRPr="00AA532C">
        <w:rPr>
          <w:rFonts w:ascii="Times New Roman" w:hAnsi="Times New Roman" w:cs="Times New Roman"/>
          <w:lang w:eastAsia="ja-JP"/>
        </w:rPr>
        <w:t>знакоразрядная</w:t>
      </w:r>
      <w:proofErr w:type="spellEnd"/>
      <w:r w:rsidRPr="00AA532C">
        <w:rPr>
          <w:rFonts w:ascii="Times New Roman" w:hAnsi="Times New Roman" w:cs="Times New Roman"/>
          <w:lang w:eastAsia="ja-JP"/>
        </w:rPr>
        <w:t xml:space="preserve"> система счисления и многомодульная система остаточных классов.  Особое внимание было уделено системе остаточных классов, непозиционной системе счисления, которой присущ внутренний естественный параллелизм. После рассмотрения методов численного решения элементарных функций был разработан алгоритм ускоренного извлечения квадратного корня в системе остаточных классов. Данный алгоритм сформулирован на основе одного из методов, которые были проанализированы в ходе исследования, и м</w:t>
      </w:r>
      <w:r w:rsidRPr="00AA532C">
        <w:rPr>
          <w:rFonts w:ascii="Times New Roman" w:hAnsi="Times New Roman" w:cs="Times New Roman"/>
          <w:lang w:eastAsia="ja-JP"/>
        </w:rPr>
        <w:t>о</w:t>
      </w:r>
      <w:r w:rsidRPr="00AA532C">
        <w:rPr>
          <w:rFonts w:ascii="Times New Roman" w:hAnsi="Times New Roman" w:cs="Times New Roman"/>
          <w:lang w:eastAsia="ja-JP"/>
        </w:rPr>
        <w:t>жет быть реализован как программный модуль, однако будет наиболее эффективен, будучи реализованным в виде электронной схемы на кристалле.  Приведены описания условий, которые нужно учитывать в ходе аппаратной реал</w:t>
      </w:r>
      <w:r w:rsidRPr="00AA532C">
        <w:rPr>
          <w:rFonts w:ascii="Times New Roman" w:hAnsi="Times New Roman" w:cs="Times New Roman"/>
          <w:lang w:eastAsia="ja-JP"/>
        </w:rPr>
        <w:t>и</w:t>
      </w:r>
      <w:r w:rsidRPr="00AA532C">
        <w:rPr>
          <w:rFonts w:ascii="Times New Roman" w:hAnsi="Times New Roman" w:cs="Times New Roman"/>
          <w:lang w:eastAsia="ja-JP"/>
        </w:rPr>
        <w:t>зации алгоритма. Эти примечания содержат рекомендации по синтезу структуры устройства, принимая во внимание физические особенности распространения информационных сигналов в электронных комбинационных логических схемах</w:t>
      </w:r>
    </w:p>
    <w:p w:rsidR="00A137A8" w:rsidRPr="00AA532C" w:rsidRDefault="00A137A8" w:rsidP="00AA532C">
      <w:pPr>
        <w:spacing w:after="0" w:line="240" w:lineRule="auto"/>
        <w:ind w:firstLine="454"/>
        <w:jc w:val="both"/>
        <w:rPr>
          <w:rFonts w:ascii="Times New Roman" w:hAnsi="Times New Roman" w:cs="Times New Roman"/>
          <w:lang w:eastAsia="ja-JP"/>
        </w:rPr>
      </w:pPr>
    </w:p>
    <w:p w:rsidR="00A137A8" w:rsidRPr="00AA532C" w:rsidRDefault="00A137A8" w:rsidP="00AA532C">
      <w:pPr>
        <w:spacing w:after="0" w:line="240" w:lineRule="auto"/>
        <w:ind w:firstLine="454"/>
        <w:jc w:val="both"/>
        <w:rPr>
          <w:rFonts w:ascii="Times New Roman" w:hAnsi="Times New Roman" w:cs="Times New Roman"/>
          <w:lang w:eastAsia="ja-JP"/>
        </w:rPr>
      </w:pPr>
      <w:r w:rsidRPr="00AA532C">
        <w:rPr>
          <w:rFonts w:ascii="Times New Roman" w:hAnsi="Times New Roman" w:cs="Times New Roman"/>
          <w:b/>
          <w:bCs/>
          <w:lang w:eastAsia="ja-JP"/>
        </w:rPr>
        <w:t>Ключевые слова:</w:t>
      </w:r>
      <w:r w:rsidRPr="00AA532C">
        <w:rPr>
          <w:rFonts w:ascii="Times New Roman" w:hAnsi="Times New Roman" w:cs="Times New Roman"/>
          <w:lang w:eastAsia="ja-JP"/>
        </w:rPr>
        <w:t xml:space="preserve"> недвоичные системы счисления, высокоточные вычисления, модулярная арифметика, сист</w:t>
      </w:r>
      <w:r w:rsidRPr="00AA532C">
        <w:rPr>
          <w:rFonts w:ascii="Times New Roman" w:hAnsi="Times New Roman" w:cs="Times New Roman"/>
          <w:lang w:eastAsia="ja-JP"/>
        </w:rPr>
        <w:t>е</w:t>
      </w:r>
      <w:r w:rsidRPr="00AA532C">
        <w:rPr>
          <w:rFonts w:ascii="Times New Roman" w:hAnsi="Times New Roman" w:cs="Times New Roman"/>
          <w:lang w:eastAsia="ja-JP"/>
        </w:rPr>
        <w:t>ма остаточных классов, элементарные функции, извлечение квадратного корня</w:t>
      </w:r>
    </w:p>
    <w:p w:rsidR="00A137A8" w:rsidRPr="00AA532C" w:rsidRDefault="00A137A8" w:rsidP="00AA532C">
      <w:pPr>
        <w:spacing w:after="0" w:line="240" w:lineRule="auto"/>
        <w:rPr>
          <w:rFonts w:ascii="Times New Roman" w:hAnsi="Times New Roman" w:cs="Times New Roman"/>
        </w:rPr>
      </w:pPr>
    </w:p>
    <w:p w:rsidR="00A137A8" w:rsidRDefault="00A137A8" w:rsidP="00AA532C">
      <w:pPr>
        <w:spacing w:after="0" w:line="240" w:lineRule="auto"/>
        <w:jc w:val="center"/>
        <w:rPr>
          <w:rFonts w:ascii="Times New Roman" w:hAnsi="Times New Roman" w:cs="Times New Roman"/>
          <w:b/>
        </w:rPr>
      </w:pPr>
      <w:r w:rsidRPr="00AA532C">
        <w:rPr>
          <w:rFonts w:ascii="Times New Roman" w:hAnsi="Times New Roman" w:cs="Times New Roman"/>
          <w:b/>
        </w:rPr>
        <w:t>МОДИФИЦИРОВАННЫЙ ГЕНЕТИЧЕСКИЙ АЛГОРИТМ РЕШЕНИЯ ЗАДАЧИ ВЫБОРА СЕРВЕРНЫХ РЕСУРСОВ ПРИ ФОРМИРОВАНИИ ИНФРАСТРУКТУРЫ ВИРТУАЛЬНЫХ РАБОЧИХ МЕСТ</w:t>
      </w:r>
    </w:p>
    <w:p w:rsidR="00AA532C" w:rsidRPr="00AA532C" w:rsidRDefault="00AA532C" w:rsidP="00AA532C">
      <w:pPr>
        <w:spacing w:after="0" w:line="240" w:lineRule="auto"/>
        <w:jc w:val="center"/>
        <w:rPr>
          <w:rFonts w:ascii="Times New Roman" w:hAnsi="Times New Roman" w:cs="Times New Roman"/>
          <w:b/>
        </w:rPr>
      </w:pPr>
    </w:p>
    <w:p w:rsidR="00A137A8" w:rsidRDefault="00A137A8" w:rsidP="00AA532C">
      <w:pPr>
        <w:spacing w:after="0" w:line="240" w:lineRule="auto"/>
        <w:jc w:val="center"/>
        <w:rPr>
          <w:rFonts w:ascii="Times New Roman" w:hAnsi="Times New Roman" w:cs="Times New Roman"/>
          <w:b/>
        </w:rPr>
      </w:pPr>
      <w:r w:rsidRPr="00AA532C">
        <w:rPr>
          <w:rFonts w:ascii="Times New Roman" w:hAnsi="Times New Roman" w:cs="Times New Roman"/>
          <w:b/>
        </w:rPr>
        <w:t xml:space="preserve">Д.К. Проскурин, К.А. </w:t>
      </w:r>
      <w:proofErr w:type="spellStart"/>
      <w:r w:rsidRPr="00AA532C">
        <w:rPr>
          <w:rFonts w:ascii="Times New Roman" w:hAnsi="Times New Roman" w:cs="Times New Roman"/>
          <w:b/>
        </w:rPr>
        <w:t>Маковий</w:t>
      </w:r>
      <w:proofErr w:type="spellEnd"/>
    </w:p>
    <w:p w:rsidR="00AA532C" w:rsidRPr="00AA532C" w:rsidRDefault="00AA532C" w:rsidP="00AA532C">
      <w:pPr>
        <w:spacing w:after="0" w:line="240" w:lineRule="auto"/>
        <w:jc w:val="center"/>
        <w:rPr>
          <w:rFonts w:ascii="Times New Roman" w:hAnsi="Times New Roman" w:cs="Times New Roman"/>
          <w:b/>
        </w:rPr>
      </w:pPr>
    </w:p>
    <w:p w:rsidR="00A137A8" w:rsidRPr="00AA532C" w:rsidRDefault="00A137A8" w:rsidP="00AA532C">
      <w:pPr>
        <w:pStyle w:val="Els-Abstract-text"/>
        <w:spacing w:line="240" w:lineRule="auto"/>
        <w:ind w:firstLine="426"/>
        <w:rPr>
          <w:sz w:val="22"/>
          <w:szCs w:val="22"/>
          <w:lang w:val="ru-RU"/>
        </w:rPr>
      </w:pPr>
      <w:r w:rsidRPr="00AA532C">
        <w:rPr>
          <w:b/>
          <w:sz w:val="22"/>
          <w:szCs w:val="22"/>
          <w:lang w:val="ru-RU"/>
        </w:rPr>
        <w:t>Аннотация:</w:t>
      </w:r>
      <w:r w:rsidRPr="00AA532C">
        <w:rPr>
          <w:sz w:val="22"/>
          <w:szCs w:val="22"/>
          <w:lang w:val="ru-RU"/>
        </w:rPr>
        <w:t xml:space="preserve"> переход к облачным технологиям сопровождается значительными материальными затратами на формирование </w:t>
      </w:r>
      <w:proofErr w:type="spellStart"/>
      <w:r w:rsidRPr="00AA532C">
        <w:rPr>
          <w:sz w:val="22"/>
          <w:szCs w:val="22"/>
          <w:lang w:val="ru-RU"/>
        </w:rPr>
        <w:t>ИТ-инфраструктуры</w:t>
      </w:r>
      <w:proofErr w:type="spellEnd"/>
      <w:r w:rsidRPr="00AA532C">
        <w:rPr>
          <w:sz w:val="22"/>
          <w:szCs w:val="22"/>
          <w:lang w:val="ru-RU"/>
        </w:rPr>
        <w:t xml:space="preserve">. Использование моделей, позволяющих оптимизировать аппаратные ресурсы, приводит к сокращению стоимости оборудования и повышает успешность инфраструктурных </w:t>
      </w:r>
      <w:proofErr w:type="spellStart"/>
      <w:r w:rsidRPr="00AA532C">
        <w:rPr>
          <w:sz w:val="22"/>
          <w:szCs w:val="22"/>
          <w:lang w:val="ru-RU"/>
        </w:rPr>
        <w:t>ИТ-проектов</w:t>
      </w:r>
      <w:proofErr w:type="spellEnd"/>
      <w:r w:rsidRPr="00AA532C">
        <w:rPr>
          <w:sz w:val="22"/>
          <w:szCs w:val="22"/>
          <w:lang w:val="ru-RU"/>
        </w:rPr>
        <w:t xml:space="preserve">. Виртуализация клиентских рабочих мест значительно меняет способы взаимодействия с конечными пользователями и расширяет возможности для цифровой трансформации деятельности организации. Представлен генетический алгоритм для решения задачи выбора аппаратного обеспечения для формирования клиентских рабочих мест. </w:t>
      </w:r>
      <w:proofErr w:type="gramStart"/>
      <w:r w:rsidRPr="00AA532C">
        <w:rPr>
          <w:sz w:val="22"/>
          <w:szCs w:val="22"/>
          <w:lang w:val="ru-RU"/>
        </w:rPr>
        <w:t>Математическая модель выбора серверных платформ и объема памяти для размещения заданного количества виртуальных машин с заданными требованиями к оперативной памяти представляет собой задачу нелинейного целочисленного программирования, которая не имеет способов точного решения, поэтому для каждой такой задачи подбираются различные эвристические методы, позволяющие получить не точное, но достаточно хорошее решение за приемлемое время.</w:t>
      </w:r>
      <w:proofErr w:type="gramEnd"/>
      <w:r w:rsidRPr="00AA532C">
        <w:rPr>
          <w:sz w:val="22"/>
          <w:szCs w:val="22"/>
          <w:lang w:val="ru-RU"/>
        </w:rPr>
        <w:t xml:space="preserve"> Предложенный генетический алгоритм использует отличный от классического способ кодирования решения и разработанный оператор направленной мутации. Использование элитарной стратегии совместно с ранговой селекцией, помещение «лучшего» решения в генетический банк позволяют решить проблему попадания в локальные оптимумы и повышают сходимость генетического алгоритма</w:t>
      </w:r>
    </w:p>
    <w:p w:rsidR="00A137A8" w:rsidRPr="00AA532C" w:rsidRDefault="00A137A8" w:rsidP="00AA532C">
      <w:pPr>
        <w:spacing w:after="0" w:line="240" w:lineRule="auto"/>
        <w:ind w:firstLine="425"/>
        <w:jc w:val="both"/>
        <w:rPr>
          <w:rFonts w:ascii="Times New Roman" w:eastAsia="SimSun" w:hAnsi="Times New Roman" w:cs="Times New Roman"/>
        </w:rPr>
      </w:pPr>
      <w:r w:rsidRPr="00AA532C">
        <w:rPr>
          <w:rFonts w:ascii="Times New Roman" w:eastAsia="SimSun" w:hAnsi="Times New Roman" w:cs="Times New Roman"/>
          <w:b/>
        </w:rPr>
        <w:t>Ключевые слова:</w:t>
      </w:r>
      <w:r w:rsidRPr="00AA532C">
        <w:rPr>
          <w:rFonts w:ascii="Times New Roman" w:eastAsia="SimSun" w:hAnsi="Times New Roman" w:cs="Times New Roman"/>
        </w:rPr>
        <w:t xml:space="preserve"> инфраструктура виртуальных рабочих столов, генетический алгоритм, элитарная стратегия, ранговая селекция</w:t>
      </w:r>
    </w:p>
    <w:p w:rsidR="00A137A8" w:rsidRPr="00AA532C" w:rsidRDefault="00A137A8" w:rsidP="00AA532C">
      <w:pPr>
        <w:spacing w:after="0" w:line="240" w:lineRule="auto"/>
        <w:rPr>
          <w:rFonts w:ascii="Times New Roman" w:hAnsi="Times New Roman" w:cs="Times New Roman"/>
        </w:rPr>
      </w:pPr>
      <w:r w:rsidRPr="00AA532C">
        <w:rPr>
          <w:rFonts w:ascii="Times New Roman" w:hAnsi="Times New Roman" w:cs="Times New Roman"/>
        </w:rPr>
        <w:br w:type="page"/>
      </w:r>
    </w:p>
    <w:p w:rsidR="00A137A8" w:rsidRPr="00AA532C" w:rsidRDefault="00A137A8" w:rsidP="00AA532C">
      <w:pPr>
        <w:pBdr>
          <w:between w:val="nil"/>
        </w:pBdr>
        <w:spacing w:after="0" w:line="240" w:lineRule="auto"/>
        <w:jc w:val="center"/>
        <w:rPr>
          <w:rFonts w:ascii="Times New Roman" w:eastAsia="Times New Roman" w:hAnsi="Times New Roman" w:cs="Times New Roman"/>
          <w:b/>
          <w:color w:val="000000"/>
          <w:highlight w:val="white"/>
        </w:rPr>
      </w:pPr>
      <w:r w:rsidRPr="00AA532C">
        <w:rPr>
          <w:rFonts w:ascii="Times New Roman" w:eastAsia="Times New Roman" w:hAnsi="Times New Roman" w:cs="Times New Roman"/>
          <w:b/>
          <w:color w:val="000000"/>
          <w:highlight w:val="white"/>
        </w:rPr>
        <w:lastRenderedPageBreak/>
        <w:t>АЛГОРИТМ ДЕТЕКЦИИ БУКВ И СТРОК НА ИЗОБРАЖЕНИЯХ ТЕКСТОВ, НАБРАННЫХ ПЕЧАТНЫМ ШРИФТОМ БРАЙЛЯ</w:t>
      </w:r>
    </w:p>
    <w:p w:rsidR="00A137A8" w:rsidRPr="00AA532C" w:rsidRDefault="00A137A8" w:rsidP="00AA532C">
      <w:pPr>
        <w:pBdr>
          <w:between w:val="nil"/>
        </w:pBdr>
        <w:spacing w:after="0" w:line="240" w:lineRule="auto"/>
        <w:jc w:val="center"/>
        <w:rPr>
          <w:rFonts w:ascii="Times New Roman" w:eastAsia="Times New Roman" w:hAnsi="Times New Roman" w:cs="Times New Roman"/>
          <w:b/>
          <w:color w:val="000000"/>
          <w:highlight w:val="white"/>
        </w:rPr>
      </w:pPr>
    </w:p>
    <w:p w:rsidR="00A137A8" w:rsidRDefault="00A137A8" w:rsidP="00AA532C">
      <w:pPr>
        <w:pBdr>
          <w:between w:val="nil"/>
        </w:pBdr>
        <w:spacing w:after="0" w:line="240" w:lineRule="auto"/>
        <w:jc w:val="center"/>
        <w:rPr>
          <w:rFonts w:ascii="Times New Roman" w:eastAsia="Times New Roman" w:hAnsi="Times New Roman" w:cs="Times New Roman"/>
          <w:b/>
          <w:color w:val="000000"/>
          <w:highlight w:val="white"/>
        </w:rPr>
      </w:pPr>
      <w:r w:rsidRPr="00AA532C">
        <w:rPr>
          <w:rFonts w:ascii="Times New Roman" w:eastAsia="Times New Roman" w:hAnsi="Times New Roman" w:cs="Times New Roman"/>
          <w:b/>
          <w:color w:val="000000"/>
          <w:highlight w:val="white"/>
        </w:rPr>
        <w:t>С.Ф. Якушева</w:t>
      </w:r>
    </w:p>
    <w:p w:rsidR="00AA532C" w:rsidRPr="00AA532C" w:rsidRDefault="00AA532C" w:rsidP="00AA532C">
      <w:pPr>
        <w:pBdr>
          <w:between w:val="nil"/>
        </w:pBdr>
        <w:spacing w:after="0" w:line="240" w:lineRule="auto"/>
        <w:jc w:val="center"/>
        <w:rPr>
          <w:rFonts w:ascii="Times New Roman" w:eastAsia="Times New Roman" w:hAnsi="Times New Roman" w:cs="Times New Roman"/>
          <w:b/>
          <w:color w:val="000000"/>
          <w:highlight w:val="white"/>
        </w:rPr>
      </w:pPr>
    </w:p>
    <w:p w:rsidR="00A137A8" w:rsidRPr="00AA532C" w:rsidRDefault="00A137A8" w:rsidP="00AA532C">
      <w:pPr>
        <w:pBdr>
          <w:between w:val="nil"/>
        </w:pBdr>
        <w:spacing w:after="0" w:line="240" w:lineRule="auto"/>
        <w:ind w:firstLine="425"/>
        <w:jc w:val="both"/>
        <w:rPr>
          <w:rFonts w:ascii="Times New Roman" w:eastAsia="Times New Roman" w:hAnsi="Times New Roman" w:cs="Times New Roman"/>
          <w:color w:val="000000"/>
          <w:highlight w:val="white"/>
        </w:rPr>
      </w:pPr>
      <w:r w:rsidRPr="00AA532C">
        <w:rPr>
          <w:rFonts w:ascii="Times New Roman" w:eastAsia="Times New Roman" w:hAnsi="Times New Roman" w:cs="Times New Roman"/>
          <w:b/>
          <w:color w:val="000000"/>
          <w:highlight w:val="white"/>
        </w:rPr>
        <w:t xml:space="preserve">Аннотация: </w:t>
      </w:r>
      <w:r w:rsidRPr="00AA532C">
        <w:rPr>
          <w:rFonts w:ascii="Times New Roman" w:eastAsia="Times New Roman" w:hAnsi="Times New Roman" w:cs="Times New Roman"/>
          <w:color w:val="000000"/>
          <w:highlight w:val="white"/>
        </w:rPr>
        <w:t xml:space="preserve">предложен простой алгоритм </w:t>
      </w:r>
      <w:proofErr w:type="spellStart"/>
      <w:r w:rsidRPr="00AA532C">
        <w:rPr>
          <w:rFonts w:ascii="Times New Roman" w:eastAsia="Times New Roman" w:hAnsi="Times New Roman" w:cs="Times New Roman"/>
          <w:color w:val="000000"/>
          <w:highlight w:val="white"/>
        </w:rPr>
        <w:t>детекции</w:t>
      </w:r>
      <w:proofErr w:type="spellEnd"/>
      <w:r w:rsidRPr="00AA532C">
        <w:rPr>
          <w:rFonts w:ascii="Times New Roman" w:eastAsia="Times New Roman" w:hAnsi="Times New Roman" w:cs="Times New Roman"/>
          <w:color w:val="000000"/>
          <w:highlight w:val="white"/>
        </w:rPr>
        <w:t xml:space="preserve"> букв и выделения строк на сканах и фотографиях текстов, набранных печатным шрифтом Брайля, при помощи оконных свёрток. Алгоритм изначально разрабатывался для автоматической и полуавтоматической разметки </w:t>
      </w:r>
      <w:proofErr w:type="spellStart"/>
      <w:r w:rsidRPr="00AA532C">
        <w:rPr>
          <w:rFonts w:ascii="Times New Roman" w:eastAsia="Times New Roman" w:hAnsi="Times New Roman" w:cs="Times New Roman"/>
          <w:color w:val="000000"/>
          <w:highlight w:val="white"/>
        </w:rPr>
        <w:t>датасетов</w:t>
      </w:r>
      <w:proofErr w:type="spellEnd"/>
      <w:r w:rsidRPr="00AA532C">
        <w:rPr>
          <w:rFonts w:ascii="Times New Roman" w:eastAsia="Times New Roman" w:hAnsi="Times New Roman" w:cs="Times New Roman"/>
          <w:color w:val="000000"/>
          <w:highlight w:val="white"/>
        </w:rPr>
        <w:t xml:space="preserve"> для обучения распознающих нейронных сетей со сложными а</w:t>
      </w:r>
      <w:r w:rsidRPr="00AA532C">
        <w:rPr>
          <w:rFonts w:ascii="Times New Roman" w:eastAsia="Times New Roman" w:hAnsi="Times New Roman" w:cs="Times New Roman"/>
          <w:color w:val="000000"/>
          <w:highlight w:val="white"/>
        </w:rPr>
        <w:t>р</w:t>
      </w:r>
      <w:r w:rsidRPr="00AA532C">
        <w:rPr>
          <w:rFonts w:ascii="Times New Roman" w:eastAsia="Times New Roman" w:hAnsi="Times New Roman" w:cs="Times New Roman"/>
          <w:color w:val="000000"/>
          <w:highlight w:val="white"/>
        </w:rPr>
        <w:t>хитектурами для существенного ускорения процесса подготовки данных. Он основан на специфичности этого шрифта, в котором каждая буква кодируется комбинацией выпуклых точек, расположенных в узлах прямоугольной решетки. Для распознавания букв используется оконный фильтр, подобранный для обнаружения пар бу</w:t>
      </w:r>
      <w:proofErr w:type="gramStart"/>
      <w:r w:rsidRPr="00AA532C">
        <w:rPr>
          <w:rFonts w:ascii="Times New Roman" w:eastAsia="Times New Roman" w:hAnsi="Times New Roman" w:cs="Times New Roman"/>
          <w:color w:val="000000"/>
          <w:highlight w:val="white"/>
        </w:rPr>
        <w:t>кв в стр</w:t>
      </w:r>
      <w:proofErr w:type="gramEnd"/>
      <w:r w:rsidRPr="00AA532C">
        <w:rPr>
          <w:rFonts w:ascii="Times New Roman" w:eastAsia="Times New Roman" w:hAnsi="Times New Roman" w:cs="Times New Roman"/>
          <w:color w:val="000000"/>
          <w:highlight w:val="white"/>
        </w:rPr>
        <w:t>оке, с пороговым отсечением. Затем жадным алгоритмом выделяются центры пар соседних букв. Далее при помощи взвешенных ра</w:t>
      </w:r>
      <w:r w:rsidRPr="00AA532C">
        <w:rPr>
          <w:rFonts w:ascii="Times New Roman" w:eastAsia="Times New Roman" w:hAnsi="Times New Roman" w:cs="Times New Roman"/>
          <w:color w:val="000000"/>
          <w:highlight w:val="white"/>
        </w:rPr>
        <w:t>с</w:t>
      </w:r>
      <w:r w:rsidRPr="00AA532C">
        <w:rPr>
          <w:rFonts w:ascii="Times New Roman" w:eastAsia="Times New Roman" w:hAnsi="Times New Roman" w:cs="Times New Roman"/>
          <w:color w:val="000000"/>
          <w:highlight w:val="white"/>
        </w:rPr>
        <w:t>стояний для каждой точки ищутся две ближайшие и соединяются ребрами во вспомогательном графе. Точки, вход</w:t>
      </w:r>
      <w:r w:rsidRPr="00AA532C">
        <w:rPr>
          <w:rFonts w:ascii="Times New Roman" w:eastAsia="Times New Roman" w:hAnsi="Times New Roman" w:cs="Times New Roman"/>
          <w:color w:val="000000"/>
          <w:highlight w:val="white"/>
        </w:rPr>
        <w:t>я</w:t>
      </w:r>
      <w:r w:rsidRPr="00AA532C">
        <w:rPr>
          <w:rFonts w:ascii="Times New Roman" w:eastAsia="Times New Roman" w:hAnsi="Times New Roman" w:cs="Times New Roman"/>
          <w:color w:val="000000"/>
          <w:highlight w:val="white"/>
        </w:rPr>
        <w:t>щие в одну компоненту связности в этом графе, объединяются в строку и выравниваются для улучшения качества ит</w:t>
      </w:r>
      <w:r w:rsidRPr="00AA532C">
        <w:rPr>
          <w:rFonts w:ascii="Times New Roman" w:eastAsia="Times New Roman" w:hAnsi="Times New Roman" w:cs="Times New Roman"/>
          <w:color w:val="000000"/>
          <w:highlight w:val="white"/>
        </w:rPr>
        <w:t>о</w:t>
      </w:r>
      <w:r w:rsidRPr="00AA532C">
        <w:rPr>
          <w:rFonts w:ascii="Times New Roman" w:eastAsia="Times New Roman" w:hAnsi="Times New Roman" w:cs="Times New Roman"/>
          <w:color w:val="000000"/>
          <w:highlight w:val="white"/>
        </w:rPr>
        <w:t>гового распознавания. Обнаруженные буквы затем могут быть декодированы, например, при помощи классифиц</w:t>
      </w:r>
      <w:r w:rsidRPr="00AA532C">
        <w:rPr>
          <w:rFonts w:ascii="Times New Roman" w:eastAsia="Times New Roman" w:hAnsi="Times New Roman" w:cs="Times New Roman"/>
          <w:color w:val="000000"/>
          <w:highlight w:val="white"/>
        </w:rPr>
        <w:t>и</w:t>
      </w:r>
      <w:r w:rsidRPr="00AA532C">
        <w:rPr>
          <w:rFonts w:ascii="Times New Roman" w:eastAsia="Times New Roman" w:hAnsi="Times New Roman" w:cs="Times New Roman"/>
          <w:color w:val="000000"/>
          <w:highlight w:val="white"/>
        </w:rPr>
        <w:t>рующих нейронных сетей или других анализирующих алгоритмов, и переведены в текст в соответствии с положени</w:t>
      </w:r>
      <w:r w:rsidRPr="00AA532C">
        <w:rPr>
          <w:rFonts w:ascii="Times New Roman" w:eastAsia="Times New Roman" w:hAnsi="Times New Roman" w:cs="Times New Roman"/>
          <w:color w:val="000000"/>
          <w:highlight w:val="white"/>
        </w:rPr>
        <w:t>я</w:t>
      </w:r>
      <w:r w:rsidRPr="00AA532C">
        <w:rPr>
          <w:rFonts w:ascii="Times New Roman" w:eastAsia="Times New Roman" w:hAnsi="Times New Roman" w:cs="Times New Roman"/>
          <w:color w:val="000000"/>
          <w:highlight w:val="white"/>
        </w:rPr>
        <w:t>ми в распознанных строках. Алгоритм не накладывает очень жестких ограничений на входное изображение и допуск</w:t>
      </w:r>
      <w:r w:rsidRPr="00AA532C">
        <w:rPr>
          <w:rFonts w:ascii="Times New Roman" w:eastAsia="Times New Roman" w:hAnsi="Times New Roman" w:cs="Times New Roman"/>
          <w:color w:val="000000"/>
          <w:highlight w:val="white"/>
        </w:rPr>
        <w:t>а</w:t>
      </w:r>
      <w:r w:rsidRPr="00AA532C">
        <w:rPr>
          <w:rFonts w:ascii="Times New Roman" w:eastAsia="Times New Roman" w:hAnsi="Times New Roman" w:cs="Times New Roman"/>
          <w:color w:val="000000"/>
          <w:highlight w:val="white"/>
        </w:rPr>
        <w:t>ет уточнение параметров в соответствии с форматом шрифта, однако он неустойчив к перспективным искажениям и сильным деформациям и требует дополнительных корректировок при распознавании участков текста с небольшим числом выпуклых точек. Метод хорошо подходит для сканированных изображений и в дальнейшем при помощи кач</w:t>
      </w:r>
      <w:r w:rsidRPr="00AA532C">
        <w:rPr>
          <w:rFonts w:ascii="Times New Roman" w:eastAsia="Times New Roman" w:hAnsi="Times New Roman" w:cs="Times New Roman"/>
          <w:color w:val="000000"/>
          <w:highlight w:val="white"/>
        </w:rPr>
        <w:t>е</w:t>
      </w:r>
      <w:r w:rsidRPr="00AA532C">
        <w:rPr>
          <w:rFonts w:ascii="Times New Roman" w:eastAsia="Times New Roman" w:hAnsi="Times New Roman" w:cs="Times New Roman"/>
          <w:color w:val="000000"/>
          <w:highlight w:val="white"/>
        </w:rPr>
        <w:t>ственной предобработки может быть обобщен для работы с фотографиями</w:t>
      </w:r>
    </w:p>
    <w:p w:rsidR="00A137A8" w:rsidRPr="00AA532C" w:rsidRDefault="00A137A8" w:rsidP="00AA532C">
      <w:pPr>
        <w:pBdr>
          <w:between w:val="nil"/>
        </w:pBdr>
        <w:spacing w:after="0" w:line="240" w:lineRule="auto"/>
        <w:ind w:firstLine="425"/>
        <w:jc w:val="both"/>
        <w:rPr>
          <w:rFonts w:ascii="Times New Roman" w:eastAsia="Times New Roman" w:hAnsi="Times New Roman" w:cs="Times New Roman"/>
          <w:b/>
          <w:color w:val="000000"/>
        </w:rPr>
      </w:pPr>
    </w:p>
    <w:p w:rsidR="00A137A8" w:rsidRPr="00AA532C" w:rsidRDefault="00A137A8" w:rsidP="00AA532C">
      <w:pPr>
        <w:pBdr>
          <w:between w:val="nil"/>
        </w:pBdr>
        <w:spacing w:after="0" w:line="240" w:lineRule="auto"/>
        <w:ind w:firstLine="425"/>
        <w:jc w:val="both"/>
        <w:rPr>
          <w:rFonts w:ascii="Times New Roman" w:eastAsia="Times New Roman" w:hAnsi="Times New Roman" w:cs="Times New Roman"/>
          <w:color w:val="000000"/>
        </w:rPr>
      </w:pPr>
      <w:r w:rsidRPr="00AA532C">
        <w:rPr>
          <w:rFonts w:ascii="Times New Roman" w:eastAsia="Times New Roman" w:hAnsi="Times New Roman" w:cs="Times New Roman"/>
          <w:b/>
          <w:color w:val="000000"/>
        </w:rPr>
        <w:t>Ключевые слова:</w:t>
      </w:r>
      <w:r w:rsidRPr="00AA532C">
        <w:rPr>
          <w:rFonts w:ascii="Times New Roman" w:eastAsia="Times New Roman" w:hAnsi="Times New Roman" w:cs="Times New Roman"/>
          <w:color w:val="000000"/>
        </w:rPr>
        <w:t xml:space="preserve"> шрифт Брайля, алгоритм </w:t>
      </w:r>
      <w:proofErr w:type="spellStart"/>
      <w:r w:rsidRPr="00AA532C">
        <w:rPr>
          <w:rFonts w:ascii="Times New Roman" w:eastAsia="Times New Roman" w:hAnsi="Times New Roman" w:cs="Times New Roman"/>
          <w:color w:val="000000"/>
        </w:rPr>
        <w:t>детекции</w:t>
      </w:r>
      <w:proofErr w:type="spellEnd"/>
      <w:r w:rsidRPr="00AA532C">
        <w:rPr>
          <w:rFonts w:ascii="Times New Roman" w:eastAsia="Times New Roman" w:hAnsi="Times New Roman" w:cs="Times New Roman"/>
          <w:color w:val="000000"/>
        </w:rPr>
        <w:t>, оконные свертки, распознавание</w:t>
      </w:r>
    </w:p>
    <w:p w:rsidR="00AA532C" w:rsidRDefault="00AA532C" w:rsidP="00AA532C">
      <w:pPr>
        <w:tabs>
          <w:tab w:val="left" w:pos="0"/>
        </w:tabs>
        <w:spacing w:after="0" w:line="240" w:lineRule="auto"/>
        <w:jc w:val="center"/>
        <w:rPr>
          <w:rFonts w:ascii="Times New Roman" w:hAnsi="Times New Roman" w:cs="Times New Roman"/>
          <w:b/>
        </w:rPr>
      </w:pPr>
    </w:p>
    <w:p w:rsidR="00A137A8" w:rsidRPr="00AA532C" w:rsidRDefault="00A137A8" w:rsidP="00AA532C">
      <w:pPr>
        <w:tabs>
          <w:tab w:val="left" w:pos="0"/>
        </w:tabs>
        <w:spacing w:after="0" w:line="240" w:lineRule="auto"/>
        <w:jc w:val="center"/>
        <w:rPr>
          <w:rFonts w:ascii="Times New Roman" w:hAnsi="Times New Roman" w:cs="Times New Roman"/>
          <w:b/>
        </w:rPr>
      </w:pPr>
      <w:r w:rsidRPr="00AA532C">
        <w:rPr>
          <w:rFonts w:ascii="Times New Roman" w:hAnsi="Times New Roman" w:cs="Times New Roman"/>
          <w:b/>
        </w:rPr>
        <w:t xml:space="preserve">РЕШЕНИЕ НАВИГАЦИОННОЙ ЗАДАЧИ С ПРИМЕНЕНИЕМ СИСТЕМЫ УПРАВЛЕНИЯ ПОСАДКОЙ ЛЕТАТЕЛЬНОГО АППАРАТА С ИСПОЛЬЗОВАНИЕМ ГЛИССАДНОГО </w:t>
      </w:r>
    </w:p>
    <w:p w:rsidR="00A137A8" w:rsidRPr="00AA532C" w:rsidRDefault="00A137A8" w:rsidP="00AA532C">
      <w:pPr>
        <w:tabs>
          <w:tab w:val="left" w:pos="0"/>
        </w:tabs>
        <w:spacing w:after="0" w:line="240" w:lineRule="auto"/>
        <w:jc w:val="center"/>
        <w:rPr>
          <w:rFonts w:ascii="Times New Roman" w:hAnsi="Times New Roman" w:cs="Times New Roman"/>
          <w:b/>
        </w:rPr>
      </w:pPr>
      <w:r w:rsidRPr="00AA532C">
        <w:rPr>
          <w:rFonts w:ascii="Times New Roman" w:hAnsi="Times New Roman" w:cs="Times New Roman"/>
          <w:b/>
        </w:rPr>
        <w:t>ЛАЗЕРНОГО МАЯКА</w:t>
      </w:r>
    </w:p>
    <w:p w:rsidR="00A137A8" w:rsidRPr="00AA532C" w:rsidRDefault="00A137A8" w:rsidP="00AA532C">
      <w:pPr>
        <w:widowControl w:val="0"/>
        <w:spacing w:after="0" w:line="240" w:lineRule="auto"/>
        <w:jc w:val="center"/>
        <w:outlineLvl w:val="0"/>
        <w:rPr>
          <w:rFonts w:ascii="Times New Roman" w:hAnsi="Times New Roman" w:cs="Times New Roman"/>
          <w:b/>
        </w:rPr>
      </w:pPr>
    </w:p>
    <w:p w:rsidR="00A137A8" w:rsidRPr="00AA532C" w:rsidRDefault="00A137A8" w:rsidP="00AA532C">
      <w:pPr>
        <w:widowControl w:val="0"/>
        <w:spacing w:after="0" w:line="240" w:lineRule="auto"/>
        <w:jc w:val="center"/>
        <w:outlineLvl w:val="0"/>
        <w:rPr>
          <w:rFonts w:ascii="Times New Roman" w:hAnsi="Times New Roman" w:cs="Times New Roman"/>
          <w:b/>
          <w:vertAlign w:val="superscript"/>
        </w:rPr>
      </w:pPr>
      <w:r w:rsidRPr="00AA532C">
        <w:rPr>
          <w:rFonts w:ascii="Times New Roman" w:hAnsi="Times New Roman" w:cs="Times New Roman"/>
          <w:b/>
        </w:rPr>
        <w:t xml:space="preserve">Д.А. Смирнов, В.Г. Бондарев, А.В. </w:t>
      </w:r>
      <w:proofErr w:type="spellStart"/>
      <w:r w:rsidRPr="00AA532C">
        <w:rPr>
          <w:rFonts w:ascii="Times New Roman" w:hAnsi="Times New Roman" w:cs="Times New Roman"/>
          <w:b/>
        </w:rPr>
        <w:t>Тепловодский</w:t>
      </w:r>
      <w:proofErr w:type="spellEnd"/>
      <w:r w:rsidRPr="00AA532C">
        <w:rPr>
          <w:rFonts w:ascii="Times New Roman" w:hAnsi="Times New Roman" w:cs="Times New Roman"/>
          <w:b/>
          <w:color w:val="000000"/>
        </w:rPr>
        <w:t xml:space="preserve">, </w:t>
      </w:r>
      <w:r w:rsidRPr="00AA532C">
        <w:rPr>
          <w:rFonts w:ascii="Times New Roman" w:hAnsi="Times New Roman" w:cs="Times New Roman"/>
          <w:b/>
        </w:rPr>
        <w:t xml:space="preserve">А.В. </w:t>
      </w:r>
      <w:proofErr w:type="spellStart"/>
      <w:r w:rsidRPr="00AA532C">
        <w:rPr>
          <w:rFonts w:ascii="Times New Roman" w:hAnsi="Times New Roman" w:cs="Times New Roman"/>
          <w:b/>
        </w:rPr>
        <w:t>Николенко</w:t>
      </w:r>
      <w:proofErr w:type="spellEnd"/>
      <w:r w:rsidRPr="00AA532C">
        <w:rPr>
          <w:rFonts w:ascii="Times New Roman" w:hAnsi="Times New Roman" w:cs="Times New Roman"/>
          <w:b/>
          <w:color w:val="000000"/>
        </w:rPr>
        <w:t xml:space="preserve">, </w:t>
      </w:r>
      <w:r w:rsidRPr="00AA532C">
        <w:rPr>
          <w:rFonts w:ascii="Times New Roman" w:hAnsi="Times New Roman" w:cs="Times New Roman"/>
          <w:b/>
        </w:rPr>
        <w:t xml:space="preserve">К.В. </w:t>
      </w:r>
      <w:proofErr w:type="spellStart"/>
      <w:r w:rsidRPr="00AA532C">
        <w:rPr>
          <w:rFonts w:ascii="Times New Roman" w:hAnsi="Times New Roman" w:cs="Times New Roman"/>
          <w:b/>
        </w:rPr>
        <w:t>Николенко</w:t>
      </w:r>
      <w:proofErr w:type="spellEnd"/>
    </w:p>
    <w:p w:rsidR="00A137A8" w:rsidRPr="00AA532C" w:rsidRDefault="00A137A8" w:rsidP="00AA532C">
      <w:pPr>
        <w:widowControl w:val="0"/>
        <w:spacing w:after="0" w:line="240" w:lineRule="auto"/>
        <w:jc w:val="center"/>
        <w:outlineLvl w:val="0"/>
        <w:rPr>
          <w:rFonts w:ascii="Times New Roman" w:hAnsi="Times New Roman" w:cs="Times New Roman"/>
          <w:b/>
        </w:rPr>
      </w:pPr>
    </w:p>
    <w:p w:rsidR="00A137A8" w:rsidRPr="00AA532C" w:rsidRDefault="00A137A8" w:rsidP="00AA532C">
      <w:pPr>
        <w:spacing w:after="0" w:line="240" w:lineRule="auto"/>
        <w:ind w:firstLine="567"/>
        <w:jc w:val="both"/>
        <w:rPr>
          <w:rFonts w:ascii="Times New Roman" w:hAnsi="Times New Roman" w:cs="Times New Roman"/>
          <w:b/>
          <w:i/>
          <w:color w:val="FF0000"/>
          <w:u w:val="single"/>
        </w:rPr>
      </w:pPr>
      <w:r w:rsidRPr="00AA532C">
        <w:rPr>
          <w:rFonts w:ascii="Times New Roman" w:hAnsi="Times New Roman" w:cs="Times New Roman"/>
          <w:b/>
        </w:rPr>
        <w:t>Аннотация:</w:t>
      </w:r>
      <w:r w:rsidRPr="00AA532C">
        <w:rPr>
          <w:rFonts w:ascii="Times New Roman" w:hAnsi="Times New Roman" w:cs="Times New Roman"/>
          <w:color w:val="000000"/>
          <w:shd w:val="clear" w:color="auto" w:fill="FFFFFF"/>
        </w:rPr>
        <w:t xml:space="preserve">  </w:t>
      </w:r>
      <w:proofErr w:type="gramStart"/>
      <w:r w:rsidRPr="00AA532C">
        <w:rPr>
          <w:rFonts w:ascii="Times New Roman" w:hAnsi="Times New Roman" w:cs="Times New Roman"/>
          <w:color w:val="000000"/>
          <w:shd w:val="clear" w:color="auto" w:fill="FFFFFF"/>
          <w:lang w:val="en-US"/>
        </w:rPr>
        <w:t>o</w:t>
      </w:r>
      <w:proofErr w:type="gramEnd"/>
      <w:r w:rsidRPr="00AA532C">
        <w:rPr>
          <w:rFonts w:ascii="Times New Roman" w:hAnsi="Times New Roman" w:cs="Times New Roman"/>
          <w:color w:val="000000"/>
          <w:shd w:val="clear" w:color="auto" w:fill="FFFFFF"/>
        </w:rPr>
        <w:t xml:space="preserve">писана проблема существующих методов определения координат на этапе посадки летательного аппарата, которые имеют либо низкую точность, либо для реализации необходимо сложное оборудование. Поэтому были представлены особенности </w:t>
      </w:r>
      <w:proofErr w:type="gramStart"/>
      <w:r w:rsidRPr="00AA532C">
        <w:rPr>
          <w:rFonts w:ascii="Times New Roman" w:hAnsi="Times New Roman" w:cs="Times New Roman"/>
          <w:color w:val="000000"/>
          <w:shd w:val="clear" w:color="auto" w:fill="FFFFFF"/>
        </w:rPr>
        <w:t>использования системы обеспечения посадки летательного аппарата</w:t>
      </w:r>
      <w:proofErr w:type="gramEnd"/>
      <w:r w:rsidRPr="00AA532C">
        <w:rPr>
          <w:rFonts w:ascii="Times New Roman" w:hAnsi="Times New Roman" w:cs="Times New Roman"/>
          <w:color w:val="000000"/>
          <w:shd w:val="clear" w:color="auto" w:fill="FFFFFF"/>
        </w:rPr>
        <w:t xml:space="preserve"> с применением </w:t>
      </w:r>
      <w:proofErr w:type="spellStart"/>
      <w:r w:rsidRPr="00AA532C">
        <w:rPr>
          <w:rFonts w:ascii="Times New Roman" w:hAnsi="Times New Roman" w:cs="Times New Roman"/>
          <w:color w:val="000000"/>
          <w:shd w:val="clear" w:color="auto" w:fill="FFFFFF"/>
        </w:rPr>
        <w:t>глиссадного</w:t>
      </w:r>
      <w:proofErr w:type="spellEnd"/>
      <w:r w:rsidRPr="00AA532C">
        <w:rPr>
          <w:rFonts w:ascii="Times New Roman" w:hAnsi="Times New Roman" w:cs="Times New Roman"/>
          <w:color w:val="000000"/>
          <w:shd w:val="clear" w:color="auto" w:fill="FFFFFF"/>
        </w:rPr>
        <w:t xml:space="preserve"> лазерного маяка. Для осуществления посадки по лазерному </w:t>
      </w:r>
      <w:proofErr w:type="spellStart"/>
      <w:r w:rsidRPr="00AA532C">
        <w:rPr>
          <w:rFonts w:ascii="Times New Roman" w:hAnsi="Times New Roman" w:cs="Times New Roman"/>
          <w:color w:val="000000"/>
          <w:shd w:val="clear" w:color="auto" w:fill="FFFFFF"/>
        </w:rPr>
        <w:t>глиссадному</w:t>
      </w:r>
      <w:proofErr w:type="spellEnd"/>
      <w:r w:rsidRPr="00AA532C">
        <w:rPr>
          <w:rFonts w:ascii="Times New Roman" w:hAnsi="Times New Roman" w:cs="Times New Roman"/>
          <w:color w:val="000000"/>
          <w:shd w:val="clear" w:color="auto" w:fill="FFFFFF"/>
        </w:rPr>
        <w:t xml:space="preserve"> маяку необходимо дооборудов</w:t>
      </w:r>
      <w:r w:rsidRPr="00AA532C">
        <w:rPr>
          <w:rFonts w:ascii="Times New Roman" w:hAnsi="Times New Roman" w:cs="Times New Roman"/>
          <w:color w:val="000000"/>
          <w:shd w:val="clear" w:color="auto" w:fill="FFFFFF"/>
        </w:rPr>
        <w:t>а</w:t>
      </w:r>
      <w:r w:rsidRPr="00AA532C">
        <w:rPr>
          <w:rFonts w:ascii="Times New Roman" w:hAnsi="Times New Roman" w:cs="Times New Roman"/>
          <w:color w:val="000000"/>
          <w:shd w:val="clear" w:color="auto" w:fill="FFFFFF"/>
        </w:rPr>
        <w:t xml:space="preserve">ние летательного аппарата системой технического зрения с помощью, </w:t>
      </w:r>
      <w:r w:rsidRPr="00AA532C">
        <w:rPr>
          <w:rFonts w:ascii="Times New Roman" w:hAnsi="Times New Roman" w:cs="Times New Roman"/>
          <w:color w:val="000000"/>
          <w:shd w:val="clear" w:color="auto" w:fill="FFFFFF"/>
          <w:lang w:val="en-US"/>
        </w:rPr>
        <w:t>c</w:t>
      </w:r>
      <w:r w:rsidRPr="00AA532C">
        <w:rPr>
          <w:rFonts w:ascii="Times New Roman" w:hAnsi="Times New Roman" w:cs="Times New Roman"/>
          <w:color w:val="000000"/>
          <w:shd w:val="clear" w:color="auto" w:fill="FFFFFF"/>
        </w:rPr>
        <w:t xml:space="preserve"> которой возможна автоматизация управления. В этом случае система технического зрения в полёте получает навигационную информацию о движении летательного аппарата в реальном масштабе времени. Осуществление посадки по лазерному маяку представлен</w:t>
      </w:r>
      <w:proofErr w:type="gramStart"/>
      <w:r w:rsidRPr="00AA532C">
        <w:rPr>
          <w:rFonts w:ascii="Times New Roman" w:hAnsi="Times New Roman" w:cs="Times New Roman"/>
          <w:color w:val="000000"/>
          <w:shd w:val="clear" w:color="auto" w:fill="FFFFFF"/>
          <w:lang w:val="en-US"/>
        </w:rPr>
        <w:t>o</w:t>
      </w:r>
      <w:proofErr w:type="gramEnd"/>
      <w:r w:rsidRPr="00AA532C">
        <w:rPr>
          <w:rFonts w:ascii="Times New Roman" w:hAnsi="Times New Roman" w:cs="Times New Roman"/>
          <w:color w:val="000000"/>
          <w:shd w:val="clear" w:color="auto" w:fill="FFFFFF"/>
        </w:rPr>
        <w:t xml:space="preserve"> путем математич</w:t>
      </w:r>
      <w:r w:rsidRPr="00AA532C">
        <w:rPr>
          <w:rFonts w:ascii="Times New Roman" w:hAnsi="Times New Roman" w:cs="Times New Roman"/>
          <w:color w:val="000000"/>
          <w:shd w:val="clear" w:color="auto" w:fill="FFFFFF"/>
        </w:rPr>
        <w:t>е</w:t>
      </w:r>
      <w:r w:rsidRPr="00AA532C">
        <w:rPr>
          <w:rFonts w:ascii="Times New Roman" w:hAnsi="Times New Roman" w:cs="Times New Roman"/>
          <w:color w:val="000000"/>
          <w:shd w:val="clear" w:color="auto" w:fill="FFFFFF"/>
        </w:rPr>
        <w:t>ского моделирования процесса посадки по предложенному закону управления. Результаты моделирования показыв</w:t>
      </w:r>
      <w:r w:rsidRPr="00AA532C">
        <w:rPr>
          <w:rFonts w:ascii="Times New Roman" w:hAnsi="Times New Roman" w:cs="Times New Roman"/>
          <w:color w:val="000000"/>
          <w:shd w:val="clear" w:color="auto" w:fill="FFFFFF"/>
        </w:rPr>
        <w:t>а</w:t>
      </w:r>
      <w:r w:rsidRPr="00AA532C">
        <w:rPr>
          <w:rFonts w:ascii="Times New Roman" w:hAnsi="Times New Roman" w:cs="Times New Roman"/>
          <w:color w:val="000000"/>
          <w:shd w:val="clear" w:color="auto" w:fill="FFFFFF"/>
        </w:rPr>
        <w:t xml:space="preserve">ют, что в конечной точке (точка касания взлетно-посадочной полосы) изменение высоты полета происходит плавно, что обеспечивает «мягкую» посадку. </w:t>
      </w:r>
      <w:proofErr w:type="gramStart"/>
      <w:r w:rsidRPr="00AA532C">
        <w:rPr>
          <w:rFonts w:ascii="Times New Roman" w:hAnsi="Times New Roman" w:cs="Times New Roman"/>
          <w:color w:val="000000"/>
          <w:shd w:val="clear" w:color="auto" w:fill="FFFFFF"/>
        </w:rPr>
        <w:t>Движение осуществляется не по прямой, а по линии, близкой к экспоненте.</w:t>
      </w:r>
      <w:proofErr w:type="gramEnd"/>
      <w:r w:rsidRPr="00AA532C">
        <w:rPr>
          <w:rFonts w:ascii="Times New Roman" w:hAnsi="Times New Roman" w:cs="Times New Roman"/>
          <w:color w:val="000000"/>
          <w:shd w:val="clear" w:color="auto" w:fill="FFFFFF"/>
        </w:rPr>
        <w:t xml:space="preserve"> Вв</w:t>
      </w:r>
      <w:r w:rsidRPr="00AA532C">
        <w:rPr>
          <w:rFonts w:ascii="Times New Roman" w:hAnsi="Times New Roman" w:cs="Times New Roman"/>
          <w:color w:val="000000"/>
          <w:shd w:val="clear" w:color="auto" w:fill="FFFFFF"/>
        </w:rPr>
        <w:t>и</w:t>
      </w:r>
      <w:r w:rsidRPr="00AA532C">
        <w:rPr>
          <w:rFonts w:ascii="Times New Roman" w:hAnsi="Times New Roman" w:cs="Times New Roman"/>
          <w:color w:val="000000"/>
          <w:shd w:val="clear" w:color="auto" w:fill="FFFFFF"/>
        </w:rPr>
        <w:t>ду того, что работа с лазерными системами навигации оказывает воздействие на организм человека, был предложен безопасный способ использования данной системы и произведен расчет надежности функционирования. Предложе</w:t>
      </w:r>
      <w:r w:rsidRPr="00AA532C">
        <w:rPr>
          <w:rFonts w:ascii="Times New Roman" w:hAnsi="Times New Roman" w:cs="Times New Roman"/>
          <w:color w:val="000000"/>
          <w:shd w:val="clear" w:color="auto" w:fill="FFFFFF"/>
        </w:rPr>
        <w:t>н</w:t>
      </w:r>
      <w:r w:rsidRPr="00AA532C">
        <w:rPr>
          <w:rFonts w:ascii="Times New Roman" w:hAnsi="Times New Roman" w:cs="Times New Roman"/>
          <w:color w:val="000000"/>
          <w:shd w:val="clear" w:color="auto" w:fill="FFFFFF"/>
        </w:rPr>
        <w:t>ная система может быть применена на аэродромах любого класса и различных типах летательных аппаратов, на кот</w:t>
      </w:r>
      <w:r w:rsidRPr="00AA532C">
        <w:rPr>
          <w:rFonts w:ascii="Times New Roman" w:hAnsi="Times New Roman" w:cs="Times New Roman"/>
          <w:color w:val="000000"/>
          <w:shd w:val="clear" w:color="auto" w:fill="FFFFFF"/>
        </w:rPr>
        <w:t>о</w:t>
      </w:r>
      <w:r w:rsidRPr="00AA532C">
        <w:rPr>
          <w:rFonts w:ascii="Times New Roman" w:hAnsi="Times New Roman" w:cs="Times New Roman"/>
          <w:color w:val="000000"/>
          <w:shd w:val="clear" w:color="auto" w:fill="FFFFFF"/>
        </w:rPr>
        <w:t xml:space="preserve">рых может быть установлено </w:t>
      </w:r>
      <w:proofErr w:type="spellStart"/>
      <w:r w:rsidRPr="00AA532C">
        <w:rPr>
          <w:rFonts w:ascii="Times New Roman" w:hAnsi="Times New Roman" w:cs="Times New Roman"/>
          <w:color w:val="000000"/>
          <w:shd w:val="clear" w:color="auto" w:fill="FFFFFF"/>
        </w:rPr>
        <w:t>фотоприемное</w:t>
      </w:r>
      <w:proofErr w:type="spellEnd"/>
      <w:r w:rsidRPr="00AA532C">
        <w:rPr>
          <w:rFonts w:ascii="Times New Roman" w:hAnsi="Times New Roman" w:cs="Times New Roman"/>
          <w:color w:val="000000"/>
          <w:shd w:val="clear" w:color="auto" w:fill="FFFFFF"/>
        </w:rPr>
        <w:t xml:space="preserve"> устройство и имеется система автоматического управления полетом в р</w:t>
      </w:r>
      <w:r w:rsidRPr="00AA532C">
        <w:rPr>
          <w:rFonts w:ascii="Times New Roman" w:hAnsi="Times New Roman" w:cs="Times New Roman"/>
          <w:color w:val="000000"/>
          <w:shd w:val="clear" w:color="auto" w:fill="FFFFFF"/>
        </w:rPr>
        <w:t>е</w:t>
      </w:r>
      <w:r w:rsidRPr="00AA532C">
        <w:rPr>
          <w:rFonts w:ascii="Times New Roman" w:hAnsi="Times New Roman" w:cs="Times New Roman"/>
          <w:color w:val="000000"/>
          <w:shd w:val="clear" w:color="auto" w:fill="FFFFFF"/>
        </w:rPr>
        <w:t>жиме посадки</w:t>
      </w:r>
    </w:p>
    <w:p w:rsidR="00A137A8" w:rsidRPr="00AA532C" w:rsidRDefault="00A137A8" w:rsidP="00AA532C">
      <w:pPr>
        <w:spacing w:after="0" w:line="240" w:lineRule="auto"/>
        <w:ind w:firstLine="567"/>
        <w:jc w:val="both"/>
        <w:rPr>
          <w:rFonts w:ascii="Times New Roman" w:hAnsi="Times New Roman" w:cs="Times New Roman"/>
        </w:rPr>
      </w:pPr>
    </w:p>
    <w:p w:rsidR="00A137A8" w:rsidRPr="00AA532C" w:rsidRDefault="00A137A8" w:rsidP="00AA532C">
      <w:pPr>
        <w:autoSpaceDE w:val="0"/>
        <w:autoSpaceDN w:val="0"/>
        <w:adjustRightInd w:val="0"/>
        <w:spacing w:after="0" w:line="240" w:lineRule="auto"/>
        <w:ind w:firstLine="567"/>
        <w:jc w:val="both"/>
        <w:rPr>
          <w:rFonts w:ascii="Times New Roman" w:hAnsi="Times New Roman" w:cs="Times New Roman"/>
        </w:rPr>
      </w:pPr>
      <w:proofErr w:type="gramStart"/>
      <w:r w:rsidRPr="00AA532C">
        <w:rPr>
          <w:rFonts w:ascii="Times New Roman" w:hAnsi="Times New Roman" w:cs="Times New Roman"/>
          <w:b/>
          <w:iCs/>
        </w:rPr>
        <w:t>Ключевые слова</w:t>
      </w:r>
      <w:r w:rsidRPr="00AA532C">
        <w:rPr>
          <w:rFonts w:ascii="Times New Roman" w:hAnsi="Times New Roman" w:cs="Times New Roman"/>
          <w:b/>
        </w:rPr>
        <w:t xml:space="preserve">: </w:t>
      </w:r>
      <w:r w:rsidRPr="00AA532C">
        <w:rPr>
          <w:rFonts w:ascii="Times New Roman" w:eastAsia="Calibri" w:hAnsi="Times New Roman" w:cs="Times New Roman"/>
          <w:color w:val="000000"/>
        </w:rPr>
        <w:t xml:space="preserve">летательный аппарат, посадка, система технического зрения, </w:t>
      </w:r>
      <w:proofErr w:type="spellStart"/>
      <w:r w:rsidRPr="00AA532C">
        <w:rPr>
          <w:rFonts w:ascii="Times New Roman" w:eastAsia="Calibri" w:hAnsi="Times New Roman" w:cs="Times New Roman"/>
          <w:color w:val="000000"/>
        </w:rPr>
        <w:t>глиссадный</w:t>
      </w:r>
      <w:proofErr w:type="spellEnd"/>
      <w:r w:rsidRPr="00AA532C">
        <w:rPr>
          <w:rFonts w:ascii="Times New Roman" w:eastAsia="Calibri" w:hAnsi="Times New Roman" w:cs="Times New Roman"/>
          <w:color w:val="000000"/>
        </w:rPr>
        <w:t xml:space="preserve"> лазерный маяк, надежность системы, обеспечение безопасности, математическое моделирование</w:t>
      </w:r>
      <w:r w:rsidRPr="00AA532C">
        <w:rPr>
          <w:rFonts w:ascii="Times New Roman" w:hAnsi="Times New Roman" w:cs="Times New Roman"/>
        </w:rPr>
        <w:t>, лазерное излучение, взлетно-посадочная полоса</w:t>
      </w:r>
      <w:proofErr w:type="gramEnd"/>
    </w:p>
    <w:p w:rsidR="003F49EA" w:rsidRPr="00AA532C" w:rsidRDefault="003F49EA" w:rsidP="00AA532C">
      <w:pPr>
        <w:spacing w:after="0" w:line="240" w:lineRule="auto"/>
        <w:rPr>
          <w:rFonts w:ascii="Times New Roman" w:hAnsi="Times New Roman" w:cs="Times New Roman"/>
        </w:rPr>
      </w:pPr>
      <w:r w:rsidRPr="00AA532C">
        <w:rPr>
          <w:rFonts w:ascii="Times New Roman" w:hAnsi="Times New Roman" w:cs="Times New Roman"/>
        </w:rPr>
        <w:br w:type="page"/>
      </w:r>
    </w:p>
    <w:p w:rsidR="003F49EA" w:rsidRDefault="003F49EA" w:rsidP="00AA532C">
      <w:pPr>
        <w:tabs>
          <w:tab w:val="left" w:pos="0"/>
        </w:tabs>
        <w:spacing w:after="0" w:line="240" w:lineRule="auto"/>
        <w:ind w:right="-1"/>
        <w:jc w:val="center"/>
        <w:rPr>
          <w:rFonts w:ascii="Times New Roman" w:hAnsi="Times New Roman" w:cs="Times New Roman"/>
          <w:b/>
          <w:i/>
        </w:rPr>
      </w:pPr>
      <w:r w:rsidRPr="00AA532C">
        <w:rPr>
          <w:rFonts w:ascii="Times New Roman" w:hAnsi="Times New Roman" w:cs="Times New Roman"/>
          <w:b/>
          <w:i/>
        </w:rPr>
        <w:lastRenderedPageBreak/>
        <w:t>Радиотехника и связь</w:t>
      </w:r>
    </w:p>
    <w:p w:rsidR="00AA532C" w:rsidRPr="00AA532C" w:rsidRDefault="00AA532C" w:rsidP="00AA532C">
      <w:pPr>
        <w:tabs>
          <w:tab w:val="left" w:pos="0"/>
        </w:tabs>
        <w:spacing w:after="0" w:line="240" w:lineRule="auto"/>
        <w:ind w:right="-1"/>
        <w:jc w:val="center"/>
        <w:rPr>
          <w:rFonts w:ascii="Times New Roman" w:hAnsi="Times New Roman" w:cs="Times New Roman"/>
          <w:b/>
          <w:i/>
          <w:color w:val="000000" w:themeColor="text1"/>
        </w:rPr>
      </w:pPr>
    </w:p>
    <w:p w:rsidR="003F49EA" w:rsidRPr="00AA532C" w:rsidRDefault="003F49EA" w:rsidP="00AA532C">
      <w:pPr>
        <w:tabs>
          <w:tab w:val="left" w:pos="9638"/>
        </w:tabs>
        <w:spacing w:after="0" w:line="240" w:lineRule="auto"/>
        <w:ind w:right="-1"/>
        <w:jc w:val="center"/>
        <w:rPr>
          <w:rFonts w:ascii="Times New Roman" w:hAnsi="Times New Roman" w:cs="Times New Roman"/>
          <w:b/>
          <w:color w:val="000000" w:themeColor="text1"/>
        </w:rPr>
      </w:pPr>
      <w:r w:rsidRPr="00AA532C">
        <w:rPr>
          <w:rFonts w:ascii="Times New Roman" w:hAnsi="Times New Roman" w:cs="Times New Roman"/>
          <w:b/>
          <w:color w:val="000000" w:themeColor="text1"/>
        </w:rPr>
        <w:t>ИССЛЕДОВАНИЕ МНОГОЛУЧЕВЫХ ЛИНЗОВЫХ АНТЕНН</w:t>
      </w:r>
    </w:p>
    <w:p w:rsidR="003F49EA" w:rsidRPr="00AA532C" w:rsidRDefault="003F49EA" w:rsidP="00AA532C">
      <w:pPr>
        <w:tabs>
          <w:tab w:val="left" w:pos="9638"/>
        </w:tabs>
        <w:spacing w:after="0" w:line="240" w:lineRule="auto"/>
        <w:ind w:right="-1"/>
        <w:jc w:val="center"/>
        <w:rPr>
          <w:rFonts w:ascii="Times New Roman" w:hAnsi="Times New Roman" w:cs="Times New Roman"/>
          <w:b/>
          <w:color w:val="000000" w:themeColor="text1"/>
        </w:rPr>
      </w:pPr>
      <w:r w:rsidRPr="00AA532C">
        <w:rPr>
          <w:rFonts w:ascii="Times New Roman" w:hAnsi="Times New Roman" w:cs="Times New Roman"/>
          <w:b/>
          <w:color w:val="000000" w:themeColor="text1"/>
        </w:rPr>
        <w:t xml:space="preserve"> НА ОСНОВЕ ПАРАЛЛЕЛЬНЫХ ПЕЧАТНЫХ ПЛАТ</w:t>
      </w:r>
    </w:p>
    <w:p w:rsidR="003F49EA" w:rsidRPr="00AA532C" w:rsidRDefault="003F49EA" w:rsidP="00AA532C">
      <w:pPr>
        <w:tabs>
          <w:tab w:val="left" w:pos="9638"/>
        </w:tabs>
        <w:spacing w:after="0" w:line="240" w:lineRule="auto"/>
        <w:ind w:right="-1"/>
        <w:jc w:val="center"/>
        <w:rPr>
          <w:rFonts w:ascii="Times New Roman" w:hAnsi="Times New Roman" w:cs="Times New Roman"/>
          <w:b/>
          <w:color w:val="000000" w:themeColor="text1"/>
        </w:rPr>
      </w:pPr>
    </w:p>
    <w:p w:rsidR="003F49EA" w:rsidRDefault="003F49EA" w:rsidP="00AA532C">
      <w:pPr>
        <w:tabs>
          <w:tab w:val="left" w:pos="9638"/>
        </w:tabs>
        <w:spacing w:after="0" w:line="240" w:lineRule="auto"/>
        <w:ind w:right="-1"/>
        <w:jc w:val="center"/>
        <w:rPr>
          <w:rFonts w:ascii="Times New Roman" w:hAnsi="Times New Roman" w:cs="Times New Roman"/>
          <w:b/>
          <w:color w:val="000000" w:themeColor="text1"/>
          <w:vertAlign w:val="superscript"/>
        </w:rPr>
      </w:pPr>
      <w:r w:rsidRPr="00AA532C">
        <w:rPr>
          <w:rFonts w:ascii="Times New Roman" w:hAnsi="Times New Roman" w:cs="Times New Roman"/>
          <w:b/>
          <w:color w:val="000000" w:themeColor="text1"/>
        </w:rPr>
        <w:t>М.П. Беляев, Ю.Г. Пастернак, В.А. </w:t>
      </w:r>
      <w:proofErr w:type="spellStart"/>
      <w:r w:rsidRPr="00AA532C">
        <w:rPr>
          <w:rFonts w:ascii="Times New Roman" w:hAnsi="Times New Roman" w:cs="Times New Roman"/>
          <w:b/>
          <w:color w:val="000000" w:themeColor="text1"/>
        </w:rPr>
        <w:t>Пендюрин</w:t>
      </w:r>
      <w:proofErr w:type="spellEnd"/>
      <w:r w:rsidRPr="00AA532C">
        <w:rPr>
          <w:rFonts w:ascii="Times New Roman" w:hAnsi="Times New Roman" w:cs="Times New Roman"/>
          <w:b/>
          <w:color w:val="000000" w:themeColor="text1"/>
        </w:rPr>
        <w:t>, Р.Е. Рогозин</w:t>
      </w:r>
    </w:p>
    <w:p w:rsidR="00AA532C" w:rsidRPr="00AA532C" w:rsidRDefault="00AA532C" w:rsidP="00AA532C">
      <w:pPr>
        <w:tabs>
          <w:tab w:val="left" w:pos="9638"/>
        </w:tabs>
        <w:spacing w:after="0" w:line="240" w:lineRule="auto"/>
        <w:ind w:right="-1"/>
        <w:jc w:val="center"/>
        <w:rPr>
          <w:rFonts w:ascii="Times New Roman" w:hAnsi="Times New Roman" w:cs="Times New Roman"/>
          <w:b/>
          <w:color w:val="000000" w:themeColor="text1"/>
          <w:vertAlign w:val="superscript"/>
        </w:rPr>
      </w:pPr>
    </w:p>
    <w:p w:rsidR="003F49EA" w:rsidRPr="00AA532C" w:rsidRDefault="003F49EA" w:rsidP="00AA532C">
      <w:pPr>
        <w:spacing w:after="0" w:line="240" w:lineRule="auto"/>
        <w:ind w:firstLine="454"/>
        <w:jc w:val="both"/>
        <w:rPr>
          <w:rFonts w:ascii="Times New Roman" w:hAnsi="Times New Roman" w:cs="Times New Roman"/>
          <w:color w:val="000000" w:themeColor="text1"/>
        </w:rPr>
      </w:pPr>
      <w:r w:rsidRPr="00AA532C">
        <w:rPr>
          <w:rFonts w:ascii="Times New Roman" w:hAnsi="Times New Roman" w:cs="Times New Roman"/>
          <w:b/>
          <w:color w:val="000000" w:themeColor="text1"/>
        </w:rPr>
        <w:t>Аннотация:</w:t>
      </w:r>
      <w:r w:rsidRPr="00AA532C">
        <w:rPr>
          <w:rFonts w:ascii="Times New Roman" w:hAnsi="Times New Roman" w:cs="Times New Roman"/>
          <w:color w:val="000000" w:themeColor="text1"/>
        </w:rPr>
        <w:t xml:space="preserve"> проведен анализ современных конструкций линзовых многолучевых антенн на основе параллел</w:t>
      </w:r>
      <w:r w:rsidRPr="00AA532C">
        <w:rPr>
          <w:rFonts w:ascii="Times New Roman" w:hAnsi="Times New Roman" w:cs="Times New Roman"/>
          <w:color w:val="000000" w:themeColor="text1"/>
        </w:rPr>
        <w:t>ь</w:t>
      </w:r>
      <w:r w:rsidRPr="00AA532C">
        <w:rPr>
          <w:rFonts w:ascii="Times New Roman" w:hAnsi="Times New Roman" w:cs="Times New Roman"/>
          <w:color w:val="000000" w:themeColor="text1"/>
        </w:rPr>
        <w:t>ных печатных плат. Использование печатных плат позволяет создавать линзовые антенны различных форм и конс</w:t>
      </w:r>
      <w:r w:rsidRPr="00AA532C">
        <w:rPr>
          <w:rFonts w:ascii="Times New Roman" w:hAnsi="Times New Roman" w:cs="Times New Roman"/>
          <w:color w:val="000000" w:themeColor="text1"/>
        </w:rPr>
        <w:t>т</w:t>
      </w:r>
      <w:r w:rsidRPr="00AA532C">
        <w:rPr>
          <w:rFonts w:ascii="Times New Roman" w:hAnsi="Times New Roman" w:cs="Times New Roman"/>
          <w:color w:val="000000" w:themeColor="text1"/>
        </w:rPr>
        <w:t xml:space="preserve">рукций, обладающих небольшой массой, технологически простых в производстве. В настоящее время для создания различных радиотехнических устройств широко используются </w:t>
      </w:r>
      <w:proofErr w:type="spellStart"/>
      <w:r w:rsidRPr="00AA532C">
        <w:rPr>
          <w:rFonts w:ascii="Times New Roman" w:hAnsi="Times New Roman" w:cs="Times New Roman"/>
          <w:color w:val="000000" w:themeColor="text1"/>
        </w:rPr>
        <w:t>метаматериалы</w:t>
      </w:r>
      <w:proofErr w:type="spellEnd"/>
      <w:r w:rsidRPr="00AA532C">
        <w:rPr>
          <w:rFonts w:ascii="Times New Roman" w:hAnsi="Times New Roman" w:cs="Times New Roman"/>
          <w:color w:val="000000" w:themeColor="text1"/>
        </w:rPr>
        <w:t xml:space="preserve">. Одна из типичных сфер применения </w:t>
      </w:r>
      <w:proofErr w:type="spellStart"/>
      <w:r w:rsidRPr="00AA532C">
        <w:rPr>
          <w:rFonts w:ascii="Times New Roman" w:hAnsi="Times New Roman" w:cs="Times New Roman"/>
          <w:color w:val="000000" w:themeColor="text1"/>
        </w:rPr>
        <w:t>метаматериалов</w:t>
      </w:r>
      <w:proofErr w:type="spellEnd"/>
      <w:r w:rsidRPr="00AA532C">
        <w:rPr>
          <w:rFonts w:ascii="Times New Roman" w:hAnsi="Times New Roman" w:cs="Times New Roman"/>
          <w:color w:val="000000" w:themeColor="text1"/>
        </w:rPr>
        <w:t xml:space="preserve"> связана с созданием линз, а также линзовых антенн на их основе. </w:t>
      </w:r>
      <w:r w:rsidRPr="00AA532C">
        <w:rPr>
          <w:rFonts w:ascii="Times New Roman" w:hAnsi="Times New Roman" w:cs="Times New Roman"/>
          <w:color w:val="000000" w:themeColor="text1"/>
          <w:lang w:val="en-US"/>
        </w:rPr>
        <w:t>P</w:t>
      </w:r>
      <w:proofErr w:type="spellStart"/>
      <w:r w:rsidRPr="00AA532C">
        <w:rPr>
          <w:rFonts w:ascii="Times New Roman" w:hAnsi="Times New Roman" w:cs="Times New Roman"/>
          <w:color w:val="000000" w:themeColor="text1"/>
        </w:rPr>
        <w:t>ассмотрены</w:t>
      </w:r>
      <w:proofErr w:type="spellEnd"/>
      <w:r w:rsidRPr="00AA532C">
        <w:rPr>
          <w:rFonts w:ascii="Times New Roman" w:hAnsi="Times New Roman" w:cs="Times New Roman"/>
          <w:color w:val="000000" w:themeColor="text1"/>
        </w:rPr>
        <w:t xml:space="preserve"> различные типы </w:t>
      </w:r>
      <w:proofErr w:type="spellStart"/>
      <w:r w:rsidRPr="00AA532C">
        <w:rPr>
          <w:rFonts w:ascii="Times New Roman" w:hAnsi="Times New Roman" w:cs="Times New Roman"/>
          <w:color w:val="000000" w:themeColor="text1"/>
        </w:rPr>
        <w:t>мет</w:t>
      </w:r>
      <w:r w:rsidRPr="00AA532C">
        <w:rPr>
          <w:rFonts w:ascii="Times New Roman" w:hAnsi="Times New Roman" w:cs="Times New Roman"/>
          <w:color w:val="000000" w:themeColor="text1"/>
        </w:rPr>
        <w:t>а</w:t>
      </w:r>
      <w:r w:rsidRPr="00AA532C">
        <w:rPr>
          <w:rFonts w:ascii="Times New Roman" w:hAnsi="Times New Roman" w:cs="Times New Roman"/>
          <w:color w:val="000000" w:themeColor="text1"/>
        </w:rPr>
        <w:t>материальных</w:t>
      </w:r>
      <w:proofErr w:type="spellEnd"/>
      <w:r w:rsidRPr="00AA532C">
        <w:rPr>
          <w:rFonts w:ascii="Times New Roman" w:hAnsi="Times New Roman" w:cs="Times New Roman"/>
          <w:color w:val="000000" w:themeColor="text1"/>
        </w:rPr>
        <w:t xml:space="preserve"> линзовых антенн, реализованных на основе параллельных печатных плат: с отрицательным эффекти</w:t>
      </w:r>
      <w:r w:rsidRPr="00AA532C">
        <w:rPr>
          <w:rFonts w:ascii="Times New Roman" w:hAnsi="Times New Roman" w:cs="Times New Roman"/>
          <w:color w:val="000000" w:themeColor="text1"/>
        </w:rPr>
        <w:t>в</w:t>
      </w:r>
      <w:r w:rsidRPr="00AA532C">
        <w:rPr>
          <w:rFonts w:ascii="Times New Roman" w:hAnsi="Times New Roman" w:cs="Times New Roman"/>
          <w:color w:val="000000" w:themeColor="text1"/>
        </w:rPr>
        <w:t xml:space="preserve">ным коэффициентом преломления, сферические, цилиндрические, плоские линзы различных типов. Сделаны выводы о достоинствах и недостатках использования параллельных печатных плат для создания </w:t>
      </w:r>
      <w:proofErr w:type="spellStart"/>
      <w:r w:rsidRPr="00AA532C">
        <w:rPr>
          <w:rFonts w:ascii="Times New Roman" w:hAnsi="Times New Roman" w:cs="Times New Roman"/>
          <w:color w:val="000000" w:themeColor="text1"/>
        </w:rPr>
        <w:t>метаматериальных</w:t>
      </w:r>
      <w:proofErr w:type="spellEnd"/>
      <w:r w:rsidRPr="00AA532C">
        <w:rPr>
          <w:rFonts w:ascii="Times New Roman" w:hAnsi="Times New Roman" w:cs="Times New Roman"/>
          <w:color w:val="000000" w:themeColor="text1"/>
        </w:rPr>
        <w:t xml:space="preserve"> линзовых антенн. Описана возможность использования параллельных печатных плат для создания перспективных конструкций линзовых антенн, реализованных с использованием трансформационной оптики. Приведено описание современных конструкций линзовых антенн высокой направленности на основе многослойных печатных плат. Трансформация фронта волны в таких линзах осуществляется за счет изменения электрических длин линий задержек, соединяющих антенны теневой и облучаемой сторон</w:t>
      </w:r>
    </w:p>
    <w:p w:rsidR="003F49EA" w:rsidRPr="00AA532C" w:rsidRDefault="003F49EA" w:rsidP="00AA532C">
      <w:pPr>
        <w:spacing w:after="0" w:line="240" w:lineRule="auto"/>
        <w:ind w:firstLine="454"/>
        <w:jc w:val="both"/>
        <w:rPr>
          <w:rFonts w:ascii="Times New Roman" w:hAnsi="Times New Roman" w:cs="Times New Roman"/>
          <w:color w:val="000000" w:themeColor="text1"/>
        </w:rPr>
      </w:pPr>
    </w:p>
    <w:p w:rsidR="003F49EA" w:rsidRPr="00AA532C" w:rsidRDefault="003F49EA" w:rsidP="00AA532C">
      <w:pPr>
        <w:spacing w:after="0" w:line="240" w:lineRule="auto"/>
        <w:ind w:firstLine="454"/>
        <w:jc w:val="both"/>
        <w:rPr>
          <w:rFonts w:ascii="Times New Roman" w:hAnsi="Times New Roman" w:cs="Times New Roman"/>
          <w:color w:val="000000" w:themeColor="text1"/>
        </w:rPr>
      </w:pPr>
      <w:r w:rsidRPr="00AA532C">
        <w:rPr>
          <w:rFonts w:ascii="Times New Roman" w:hAnsi="Times New Roman" w:cs="Times New Roman"/>
          <w:b/>
          <w:color w:val="000000" w:themeColor="text1"/>
        </w:rPr>
        <w:t xml:space="preserve">Ключевые слова: </w:t>
      </w:r>
      <w:r w:rsidRPr="00AA532C">
        <w:rPr>
          <w:rFonts w:ascii="Times New Roman" w:hAnsi="Times New Roman" w:cs="Times New Roman"/>
          <w:color w:val="000000" w:themeColor="text1"/>
        </w:rPr>
        <w:t xml:space="preserve">многолучевые антенны, </w:t>
      </w:r>
      <w:proofErr w:type="spellStart"/>
      <w:r w:rsidRPr="00AA532C">
        <w:rPr>
          <w:rFonts w:ascii="Times New Roman" w:hAnsi="Times New Roman" w:cs="Times New Roman"/>
          <w:color w:val="000000" w:themeColor="text1"/>
        </w:rPr>
        <w:t>метаматериалы</w:t>
      </w:r>
      <w:proofErr w:type="spellEnd"/>
      <w:r w:rsidRPr="00AA532C">
        <w:rPr>
          <w:rFonts w:ascii="Times New Roman" w:hAnsi="Times New Roman" w:cs="Times New Roman"/>
          <w:color w:val="000000" w:themeColor="text1"/>
        </w:rPr>
        <w:t xml:space="preserve">, </w:t>
      </w:r>
      <w:proofErr w:type="spellStart"/>
      <w:r w:rsidRPr="00AA532C">
        <w:rPr>
          <w:rFonts w:ascii="Times New Roman" w:hAnsi="Times New Roman" w:cs="Times New Roman"/>
          <w:color w:val="000000" w:themeColor="text1"/>
        </w:rPr>
        <w:t>метаматериальные</w:t>
      </w:r>
      <w:proofErr w:type="spellEnd"/>
      <w:r w:rsidRPr="00AA532C">
        <w:rPr>
          <w:rFonts w:ascii="Times New Roman" w:hAnsi="Times New Roman" w:cs="Times New Roman"/>
          <w:color w:val="000000" w:themeColor="text1"/>
        </w:rPr>
        <w:t xml:space="preserve"> линзы, линза </w:t>
      </w:r>
      <w:proofErr w:type="spellStart"/>
      <w:r w:rsidRPr="00AA532C">
        <w:rPr>
          <w:rFonts w:ascii="Times New Roman" w:hAnsi="Times New Roman" w:cs="Times New Roman"/>
          <w:color w:val="000000" w:themeColor="text1"/>
        </w:rPr>
        <w:t>Люнеберга</w:t>
      </w:r>
      <w:proofErr w:type="spellEnd"/>
      <w:r w:rsidRPr="00AA532C">
        <w:rPr>
          <w:rFonts w:ascii="Times New Roman" w:hAnsi="Times New Roman" w:cs="Times New Roman"/>
          <w:color w:val="000000" w:themeColor="text1"/>
        </w:rPr>
        <w:t>, тран</w:t>
      </w:r>
      <w:r w:rsidRPr="00AA532C">
        <w:rPr>
          <w:rFonts w:ascii="Times New Roman" w:hAnsi="Times New Roman" w:cs="Times New Roman"/>
          <w:color w:val="000000" w:themeColor="text1"/>
        </w:rPr>
        <w:t>с</w:t>
      </w:r>
      <w:r w:rsidRPr="00AA532C">
        <w:rPr>
          <w:rFonts w:ascii="Times New Roman" w:hAnsi="Times New Roman" w:cs="Times New Roman"/>
          <w:color w:val="000000" w:themeColor="text1"/>
        </w:rPr>
        <w:t>формационная оптика, печатные линзы</w:t>
      </w:r>
    </w:p>
    <w:p w:rsidR="00A137A8" w:rsidRPr="00AA532C" w:rsidRDefault="00A137A8" w:rsidP="00AA532C">
      <w:pPr>
        <w:spacing w:after="0" w:line="240" w:lineRule="auto"/>
        <w:rPr>
          <w:rFonts w:ascii="Times New Roman" w:hAnsi="Times New Roman" w:cs="Times New Roman"/>
        </w:rPr>
      </w:pPr>
    </w:p>
    <w:p w:rsidR="003F49EA" w:rsidRPr="00AA532C" w:rsidRDefault="003F49EA" w:rsidP="00AA532C">
      <w:pPr>
        <w:spacing w:after="0" w:line="240" w:lineRule="auto"/>
        <w:jc w:val="center"/>
        <w:rPr>
          <w:rFonts w:ascii="Times New Roman" w:hAnsi="Times New Roman" w:cs="Times New Roman"/>
          <w:b/>
        </w:rPr>
      </w:pPr>
      <w:r w:rsidRPr="00AA532C">
        <w:rPr>
          <w:rFonts w:ascii="Times New Roman" w:hAnsi="Times New Roman" w:cs="Times New Roman"/>
          <w:b/>
        </w:rPr>
        <w:t xml:space="preserve">МОДЕЛЬ НЕДВОИЧНОГО </w:t>
      </w:r>
      <w:r w:rsidRPr="00AA532C">
        <w:rPr>
          <w:rFonts w:ascii="Times New Roman" w:hAnsi="Times New Roman" w:cs="Times New Roman"/>
          <w:b/>
          <w:lang w:val="en-US"/>
        </w:rPr>
        <w:t>LDPC</w:t>
      </w:r>
      <w:r w:rsidRPr="00AA532C">
        <w:rPr>
          <w:rFonts w:ascii="Times New Roman" w:hAnsi="Times New Roman" w:cs="Times New Roman"/>
          <w:b/>
        </w:rPr>
        <w:t>-ДЕКОДЕРА НИЗКОЙ СЛОЖНОСТИ НА ОСНОВЕ</w:t>
      </w:r>
    </w:p>
    <w:p w:rsidR="003F49EA" w:rsidRPr="00AA532C" w:rsidRDefault="003F49EA" w:rsidP="00AA532C">
      <w:pPr>
        <w:spacing w:after="0" w:line="240" w:lineRule="auto"/>
        <w:jc w:val="center"/>
        <w:rPr>
          <w:rFonts w:ascii="Times New Roman" w:hAnsi="Times New Roman" w:cs="Times New Roman"/>
          <w:b/>
          <w:color w:val="FF0000"/>
        </w:rPr>
      </w:pPr>
      <w:r w:rsidRPr="00AA532C">
        <w:rPr>
          <w:rFonts w:ascii="Times New Roman" w:hAnsi="Times New Roman" w:cs="Times New Roman"/>
          <w:b/>
        </w:rPr>
        <w:t xml:space="preserve"> РАСШИРЕННОГО АЛГОРИТМА </w:t>
      </w:r>
      <w:r w:rsidRPr="00AA532C">
        <w:rPr>
          <w:rFonts w:ascii="Times New Roman" w:hAnsi="Times New Roman" w:cs="Times New Roman"/>
          <w:b/>
          <w:lang w:val="en-US"/>
        </w:rPr>
        <w:t>MIN</w:t>
      </w:r>
      <w:r w:rsidRPr="00AA532C">
        <w:rPr>
          <w:rFonts w:ascii="Times New Roman" w:hAnsi="Times New Roman" w:cs="Times New Roman"/>
          <w:b/>
        </w:rPr>
        <w:t>-</w:t>
      </w:r>
      <w:r w:rsidRPr="00AA532C">
        <w:rPr>
          <w:rFonts w:ascii="Times New Roman" w:hAnsi="Times New Roman" w:cs="Times New Roman"/>
          <w:b/>
          <w:lang w:val="en-US"/>
        </w:rPr>
        <w:t>SUM</w:t>
      </w:r>
    </w:p>
    <w:p w:rsidR="003F49EA" w:rsidRPr="00AA532C" w:rsidRDefault="003F49EA" w:rsidP="00AA532C">
      <w:pPr>
        <w:widowControl w:val="0"/>
        <w:autoSpaceDE w:val="0"/>
        <w:autoSpaceDN w:val="0"/>
        <w:adjustRightInd w:val="0"/>
        <w:spacing w:after="0" w:line="240" w:lineRule="auto"/>
        <w:jc w:val="center"/>
        <w:rPr>
          <w:rFonts w:ascii="Times New Roman" w:hAnsi="Times New Roman" w:cs="Times New Roman"/>
          <w:b/>
          <w:color w:val="FF0000"/>
        </w:rPr>
      </w:pPr>
    </w:p>
    <w:p w:rsidR="003F49EA" w:rsidRPr="00AA532C" w:rsidRDefault="003F49EA" w:rsidP="00AA532C">
      <w:pPr>
        <w:spacing w:after="0" w:line="240" w:lineRule="auto"/>
        <w:jc w:val="center"/>
        <w:rPr>
          <w:rFonts w:ascii="Times New Roman" w:hAnsi="Times New Roman" w:cs="Times New Roman"/>
          <w:b/>
        </w:rPr>
      </w:pPr>
      <w:r w:rsidRPr="00AA532C">
        <w:rPr>
          <w:rFonts w:ascii="Times New Roman" w:hAnsi="Times New Roman" w:cs="Times New Roman"/>
          <w:b/>
        </w:rPr>
        <w:t xml:space="preserve">О.Ю. Макаров, Н.В. Астахов, А.В. Башкиров, М.В. </w:t>
      </w:r>
      <w:proofErr w:type="spellStart"/>
      <w:r w:rsidRPr="00AA532C">
        <w:rPr>
          <w:rFonts w:ascii="Times New Roman" w:hAnsi="Times New Roman" w:cs="Times New Roman"/>
          <w:b/>
        </w:rPr>
        <w:t>Хорошайлова</w:t>
      </w:r>
      <w:proofErr w:type="spellEnd"/>
      <w:r w:rsidRPr="00AA532C">
        <w:rPr>
          <w:rFonts w:ascii="Times New Roman" w:hAnsi="Times New Roman" w:cs="Times New Roman"/>
          <w:b/>
        </w:rPr>
        <w:t xml:space="preserve">, А.С. </w:t>
      </w:r>
      <w:proofErr w:type="spellStart"/>
      <w:r w:rsidRPr="00AA532C">
        <w:rPr>
          <w:rFonts w:ascii="Times New Roman" w:hAnsi="Times New Roman" w:cs="Times New Roman"/>
          <w:b/>
        </w:rPr>
        <w:t>Демихова</w:t>
      </w:r>
      <w:proofErr w:type="spellEnd"/>
    </w:p>
    <w:p w:rsidR="003F49EA" w:rsidRPr="00AA532C" w:rsidRDefault="003F49EA" w:rsidP="00AA532C">
      <w:pPr>
        <w:spacing w:after="0" w:line="240" w:lineRule="auto"/>
        <w:jc w:val="center"/>
        <w:rPr>
          <w:rFonts w:ascii="Times New Roman" w:hAnsi="Times New Roman" w:cs="Times New Roman"/>
          <w:b/>
        </w:rPr>
      </w:pPr>
    </w:p>
    <w:p w:rsidR="003F49EA" w:rsidRPr="00AA532C" w:rsidRDefault="003F49EA" w:rsidP="00AA532C">
      <w:pPr>
        <w:widowControl w:val="0"/>
        <w:autoSpaceDE w:val="0"/>
        <w:autoSpaceDN w:val="0"/>
        <w:adjustRightInd w:val="0"/>
        <w:spacing w:after="0" w:line="240" w:lineRule="auto"/>
        <w:ind w:firstLine="567"/>
        <w:jc w:val="both"/>
        <w:rPr>
          <w:rFonts w:ascii="Times New Roman" w:hAnsi="Times New Roman" w:cs="Times New Roman"/>
        </w:rPr>
      </w:pPr>
      <w:r w:rsidRPr="00AA532C">
        <w:rPr>
          <w:rFonts w:ascii="Times New Roman" w:hAnsi="Times New Roman" w:cs="Times New Roman"/>
          <w:b/>
          <w:color w:val="000000" w:themeColor="text1"/>
        </w:rPr>
        <w:t>Аннотация:</w:t>
      </w:r>
      <w:r w:rsidRPr="00AA532C">
        <w:rPr>
          <w:rFonts w:ascii="Times New Roman" w:hAnsi="Times New Roman" w:cs="Times New Roman"/>
          <w:color w:val="000000" w:themeColor="text1"/>
        </w:rPr>
        <w:t xml:space="preserve"> </w:t>
      </w:r>
      <w:r w:rsidRPr="00AA532C">
        <w:rPr>
          <w:rFonts w:ascii="Times New Roman" w:hAnsi="Times New Roman" w:cs="Times New Roman"/>
        </w:rPr>
        <w:t>информация, представленная в данной статье, направлена на уменьшение вычислительной сло</w:t>
      </w:r>
      <w:r w:rsidRPr="00AA532C">
        <w:rPr>
          <w:rFonts w:ascii="Times New Roman" w:hAnsi="Times New Roman" w:cs="Times New Roman"/>
        </w:rPr>
        <w:t>ж</w:t>
      </w:r>
      <w:r w:rsidRPr="00AA532C">
        <w:rPr>
          <w:rFonts w:ascii="Times New Roman" w:hAnsi="Times New Roman" w:cs="Times New Roman"/>
        </w:rPr>
        <w:t xml:space="preserve">ности при моделировании помехоустойчивого декодера, работающего по алгоритму </w:t>
      </w:r>
      <w:r w:rsidRPr="00AA532C">
        <w:rPr>
          <w:rFonts w:ascii="Times New Roman" w:hAnsi="Times New Roman" w:cs="Times New Roman"/>
          <w:lang w:val="en-US"/>
        </w:rPr>
        <w:t>MIN</w:t>
      </w:r>
      <w:r w:rsidRPr="00AA532C">
        <w:rPr>
          <w:rFonts w:ascii="Times New Roman" w:hAnsi="Times New Roman" w:cs="Times New Roman"/>
        </w:rPr>
        <w:t>-</w:t>
      </w:r>
      <w:r w:rsidRPr="00AA532C">
        <w:rPr>
          <w:rFonts w:ascii="Times New Roman" w:hAnsi="Times New Roman" w:cs="Times New Roman"/>
          <w:lang w:val="en-US"/>
        </w:rPr>
        <w:t>SUM</w:t>
      </w:r>
      <w:r w:rsidRPr="00AA532C">
        <w:rPr>
          <w:rFonts w:ascii="Times New Roman" w:hAnsi="Times New Roman" w:cs="Times New Roman"/>
        </w:rPr>
        <w:t>. Основное внимание в представленной работе уделяется модификациям проверочной матрицы, в которых улучшена производительность декодирования с пониженной вычислительной сложностью. Слабым местом общепринятой модели является повыше</w:t>
      </w:r>
      <w:r w:rsidRPr="00AA532C">
        <w:rPr>
          <w:rFonts w:ascii="Times New Roman" w:hAnsi="Times New Roman" w:cs="Times New Roman"/>
        </w:rPr>
        <w:t>н</w:t>
      </w:r>
      <w:r w:rsidRPr="00AA532C">
        <w:rPr>
          <w:rFonts w:ascii="Times New Roman" w:hAnsi="Times New Roman" w:cs="Times New Roman"/>
        </w:rPr>
        <w:t>ное требование к объему памяти и вычислительная сложность. Модификации в алгоритме могут улучшить его показ</w:t>
      </w:r>
      <w:r w:rsidRPr="00AA532C">
        <w:rPr>
          <w:rFonts w:ascii="Times New Roman" w:hAnsi="Times New Roman" w:cs="Times New Roman"/>
        </w:rPr>
        <w:t>а</w:t>
      </w:r>
      <w:r w:rsidRPr="00AA532C">
        <w:rPr>
          <w:rFonts w:ascii="Times New Roman" w:hAnsi="Times New Roman" w:cs="Times New Roman"/>
        </w:rPr>
        <w:t>тели при разработке аппаратной архитектуры NB-LDPC-декодера. Приведен анализ производительности модифиц</w:t>
      </w:r>
      <w:r w:rsidRPr="00AA532C">
        <w:rPr>
          <w:rFonts w:ascii="Times New Roman" w:hAnsi="Times New Roman" w:cs="Times New Roman"/>
        </w:rPr>
        <w:t>и</w:t>
      </w:r>
      <w:r w:rsidRPr="00AA532C">
        <w:rPr>
          <w:rFonts w:ascii="Times New Roman" w:hAnsi="Times New Roman" w:cs="Times New Roman"/>
        </w:rPr>
        <w:t>рованных матриц контроля по четности с точки зрения коэффициента битовых ошибок (BER) для длины кода ста</w:t>
      </w:r>
      <w:r w:rsidRPr="00AA532C">
        <w:rPr>
          <w:rFonts w:ascii="Times New Roman" w:hAnsi="Times New Roman" w:cs="Times New Roman"/>
        </w:rPr>
        <w:t>н</w:t>
      </w:r>
      <w:r w:rsidRPr="00AA532C">
        <w:rPr>
          <w:rFonts w:ascii="Times New Roman" w:hAnsi="Times New Roman" w:cs="Times New Roman"/>
        </w:rPr>
        <w:t>дарта IEEE 802.11n и 504. Описан вычислительный анализ модифицированных матриц контроля по четности. Пре</w:t>
      </w:r>
      <w:r w:rsidRPr="00AA532C">
        <w:rPr>
          <w:rFonts w:ascii="Times New Roman" w:hAnsi="Times New Roman" w:cs="Times New Roman"/>
        </w:rPr>
        <w:t>д</w:t>
      </w:r>
      <w:r w:rsidRPr="00AA532C">
        <w:rPr>
          <w:rFonts w:ascii="Times New Roman" w:hAnsi="Times New Roman" w:cs="Times New Roman"/>
        </w:rPr>
        <w:t>ложен анализ эффективности нижней диагональной матрицы контроля четности (НДМ) и на основе двойной диаг</w:t>
      </w:r>
      <w:r w:rsidRPr="00AA532C">
        <w:rPr>
          <w:rFonts w:ascii="Times New Roman" w:hAnsi="Times New Roman" w:cs="Times New Roman"/>
        </w:rPr>
        <w:t>о</w:t>
      </w:r>
      <w:r w:rsidRPr="00AA532C">
        <w:rPr>
          <w:rFonts w:ascii="Times New Roman" w:hAnsi="Times New Roman" w:cs="Times New Roman"/>
        </w:rPr>
        <w:t>нальной матрицы контроля четности (ДДМ) анализируются BER графиков и также оцениваются вычислительные сложности. Количество вычислений значительно меньше в НДМ по сравнению с другими матрицами. НДМ подходит для умеренной производительности декодирования с меньшей сложностью вычислений и на основе ДДМ структур. Предложенные модификации применимы для улучшения производительности декодирования с компромиссом по в</w:t>
      </w:r>
      <w:r w:rsidRPr="00AA532C">
        <w:rPr>
          <w:rFonts w:ascii="Times New Roman" w:hAnsi="Times New Roman" w:cs="Times New Roman"/>
        </w:rPr>
        <w:t>ы</w:t>
      </w:r>
      <w:r w:rsidRPr="00AA532C">
        <w:rPr>
          <w:rFonts w:ascii="Times New Roman" w:hAnsi="Times New Roman" w:cs="Times New Roman"/>
        </w:rPr>
        <w:t>числительной сложности</w:t>
      </w:r>
    </w:p>
    <w:p w:rsidR="003F49EA" w:rsidRPr="00AA532C" w:rsidRDefault="003F49EA" w:rsidP="00AA532C">
      <w:pPr>
        <w:widowControl w:val="0"/>
        <w:autoSpaceDE w:val="0"/>
        <w:autoSpaceDN w:val="0"/>
        <w:adjustRightInd w:val="0"/>
        <w:spacing w:after="0" w:line="240" w:lineRule="auto"/>
        <w:ind w:firstLine="567"/>
        <w:jc w:val="both"/>
        <w:rPr>
          <w:rFonts w:ascii="Times New Roman" w:hAnsi="Times New Roman" w:cs="Times New Roman"/>
        </w:rPr>
      </w:pPr>
    </w:p>
    <w:p w:rsidR="003F49EA" w:rsidRPr="00AA532C" w:rsidRDefault="003F49EA" w:rsidP="00AA532C">
      <w:pPr>
        <w:widowControl w:val="0"/>
        <w:autoSpaceDE w:val="0"/>
        <w:autoSpaceDN w:val="0"/>
        <w:adjustRightInd w:val="0"/>
        <w:spacing w:after="0" w:line="240" w:lineRule="auto"/>
        <w:ind w:firstLine="567"/>
        <w:jc w:val="both"/>
        <w:rPr>
          <w:rStyle w:val="tlid-translation"/>
          <w:rFonts w:ascii="Times New Roman" w:hAnsi="Times New Roman" w:cs="Times New Roman"/>
          <w:color w:val="FF0000"/>
        </w:rPr>
      </w:pPr>
      <w:r w:rsidRPr="00AA532C">
        <w:rPr>
          <w:rFonts w:ascii="Times New Roman" w:hAnsi="Times New Roman" w:cs="Times New Roman"/>
          <w:b/>
        </w:rPr>
        <w:t xml:space="preserve">Ключевые слова: </w:t>
      </w:r>
      <w:r w:rsidRPr="00AA532C">
        <w:rPr>
          <w:rFonts w:ascii="Times New Roman" w:eastAsia="Times New Roman" w:hAnsi="Times New Roman" w:cs="Times New Roman"/>
        </w:rPr>
        <w:t xml:space="preserve">матрица контроля четности, алгоритм декодирования </w:t>
      </w:r>
      <w:r w:rsidRPr="00AA532C">
        <w:rPr>
          <w:rFonts w:ascii="Times New Roman" w:eastAsia="Times New Roman" w:hAnsi="Times New Roman" w:cs="Times New Roman"/>
          <w:lang w:val="en-US"/>
        </w:rPr>
        <w:t>min</w:t>
      </w:r>
      <w:r w:rsidRPr="00AA532C">
        <w:rPr>
          <w:rFonts w:ascii="Times New Roman" w:eastAsia="Times New Roman" w:hAnsi="Times New Roman" w:cs="Times New Roman"/>
        </w:rPr>
        <w:t>-</w:t>
      </w:r>
      <w:r w:rsidRPr="00AA532C">
        <w:rPr>
          <w:rFonts w:ascii="Times New Roman" w:eastAsia="Times New Roman" w:hAnsi="Times New Roman" w:cs="Times New Roman"/>
          <w:lang w:val="en-US"/>
        </w:rPr>
        <w:t>sum</w:t>
      </w:r>
      <w:r w:rsidRPr="00AA532C">
        <w:rPr>
          <w:rFonts w:ascii="Times New Roman" w:eastAsia="Times New Roman" w:hAnsi="Times New Roman" w:cs="Times New Roman"/>
        </w:rPr>
        <w:t>, двоичная диагональная ма</w:t>
      </w:r>
      <w:r w:rsidRPr="00AA532C">
        <w:rPr>
          <w:rFonts w:ascii="Times New Roman" w:eastAsia="Times New Roman" w:hAnsi="Times New Roman" w:cs="Times New Roman"/>
        </w:rPr>
        <w:t>т</w:t>
      </w:r>
      <w:r w:rsidRPr="00AA532C">
        <w:rPr>
          <w:rFonts w:ascii="Times New Roman" w:eastAsia="Times New Roman" w:hAnsi="Times New Roman" w:cs="Times New Roman"/>
        </w:rPr>
        <w:t>рица контроля четности, нижняя диагональная матрица контроля четности</w:t>
      </w:r>
    </w:p>
    <w:p w:rsidR="003F49EA" w:rsidRPr="00AA532C" w:rsidRDefault="003F49EA" w:rsidP="00AA532C">
      <w:pPr>
        <w:spacing w:after="0" w:line="240" w:lineRule="auto"/>
        <w:rPr>
          <w:rFonts w:ascii="Times New Roman" w:hAnsi="Times New Roman" w:cs="Times New Roman"/>
        </w:rPr>
      </w:pPr>
      <w:r w:rsidRPr="00AA532C">
        <w:rPr>
          <w:rFonts w:ascii="Times New Roman" w:hAnsi="Times New Roman" w:cs="Times New Roman"/>
        </w:rPr>
        <w:br w:type="page"/>
      </w:r>
    </w:p>
    <w:p w:rsidR="003F49EA" w:rsidRPr="00AA532C" w:rsidRDefault="003F49EA" w:rsidP="00AA532C">
      <w:pPr>
        <w:spacing w:after="0" w:line="240" w:lineRule="auto"/>
        <w:jc w:val="center"/>
        <w:rPr>
          <w:rFonts w:ascii="Times New Roman" w:hAnsi="Times New Roman" w:cs="Times New Roman"/>
          <w:b/>
          <w:kern w:val="20"/>
        </w:rPr>
      </w:pPr>
      <w:r w:rsidRPr="00AA532C">
        <w:rPr>
          <w:rFonts w:ascii="Times New Roman" w:hAnsi="Times New Roman" w:cs="Times New Roman"/>
          <w:b/>
          <w:kern w:val="20"/>
        </w:rPr>
        <w:lastRenderedPageBreak/>
        <w:t>СИНТЕЗ ФАЗИРОВАННОЙ АНТЕННОЙ РЕШЕТКИ С СЕКТОРНОЙ ДИАГРАММОЙ НАПРАВЛЕННОСТИ</w:t>
      </w:r>
    </w:p>
    <w:p w:rsidR="003F49EA" w:rsidRPr="00AA532C" w:rsidRDefault="003F49EA" w:rsidP="00AA532C">
      <w:pPr>
        <w:spacing w:after="0" w:line="240" w:lineRule="auto"/>
        <w:jc w:val="center"/>
        <w:rPr>
          <w:rFonts w:ascii="Times New Roman" w:hAnsi="Times New Roman" w:cs="Times New Roman"/>
          <w:bCs/>
          <w:kern w:val="20"/>
        </w:rPr>
      </w:pPr>
    </w:p>
    <w:p w:rsidR="003F49EA" w:rsidRDefault="003F49EA" w:rsidP="00AA532C">
      <w:pPr>
        <w:spacing w:after="0" w:line="240" w:lineRule="auto"/>
        <w:jc w:val="center"/>
        <w:rPr>
          <w:rFonts w:ascii="Times New Roman" w:hAnsi="Times New Roman" w:cs="Times New Roman"/>
          <w:b/>
          <w:bCs/>
          <w:color w:val="000000"/>
          <w:kern w:val="22"/>
        </w:rPr>
      </w:pPr>
      <w:r w:rsidRPr="00AA532C">
        <w:rPr>
          <w:rFonts w:ascii="Times New Roman" w:hAnsi="Times New Roman" w:cs="Times New Roman"/>
          <w:b/>
          <w:bCs/>
          <w:color w:val="000000"/>
          <w:kern w:val="22"/>
        </w:rPr>
        <w:t xml:space="preserve">А.В. Останков, А.С. Нечаев, С.Ю. </w:t>
      </w:r>
      <w:proofErr w:type="spellStart"/>
      <w:r w:rsidRPr="00AA532C">
        <w:rPr>
          <w:rFonts w:ascii="Times New Roman" w:hAnsi="Times New Roman" w:cs="Times New Roman"/>
          <w:b/>
          <w:bCs/>
          <w:color w:val="000000"/>
          <w:kern w:val="22"/>
        </w:rPr>
        <w:t>Дашян</w:t>
      </w:r>
      <w:proofErr w:type="spellEnd"/>
    </w:p>
    <w:p w:rsidR="00AA532C" w:rsidRPr="00AA532C" w:rsidRDefault="00AA532C" w:rsidP="00AA532C">
      <w:pPr>
        <w:spacing w:after="0" w:line="240" w:lineRule="auto"/>
        <w:jc w:val="center"/>
        <w:rPr>
          <w:rFonts w:ascii="Times New Roman" w:hAnsi="Times New Roman" w:cs="Times New Roman"/>
          <w:b/>
          <w:color w:val="000000"/>
          <w:kern w:val="20"/>
        </w:rPr>
      </w:pPr>
    </w:p>
    <w:p w:rsidR="003F49EA" w:rsidRPr="00AA532C" w:rsidRDefault="003F49EA" w:rsidP="00AA532C">
      <w:pPr>
        <w:spacing w:after="0" w:line="240" w:lineRule="auto"/>
        <w:ind w:firstLine="454"/>
        <w:jc w:val="both"/>
        <w:rPr>
          <w:rFonts w:ascii="Times New Roman" w:hAnsi="Times New Roman" w:cs="Times New Roman"/>
          <w:bCs/>
          <w:kern w:val="18"/>
        </w:rPr>
      </w:pPr>
      <w:r w:rsidRPr="00AA532C">
        <w:rPr>
          <w:rFonts w:ascii="Times New Roman" w:hAnsi="Times New Roman" w:cs="Times New Roman"/>
          <w:b/>
          <w:bCs/>
          <w:kern w:val="18"/>
        </w:rPr>
        <w:t>Аннотация:</w:t>
      </w:r>
      <w:r w:rsidRPr="00AA532C">
        <w:rPr>
          <w:rFonts w:ascii="Times New Roman" w:hAnsi="Times New Roman" w:cs="Times New Roman"/>
          <w:kern w:val="18"/>
        </w:rPr>
        <w:t xml:space="preserve"> при синтезе фазированной антенной решетки с секторной диаграммой направленности методами, основанными на разложении диаграммы в обобщенный ряд Фурье, затруднительно обеспечить заданные показатели качества направленности. Причинами ухудшения показателей секторной диаграммы являются конечное число испол</w:t>
      </w:r>
      <w:r w:rsidRPr="00AA532C">
        <w:rPr>
          <w:rFonts w:ascii="Times New Roman" w:hAnsi="Times New Roman" w:cs="Times New Roman"/>
          <w:kern w:val="18"/>
        </w:rPr>
        <w:t>ь</w:t>
      </w:r>
      <w:r w:rsidRPr="00AA532C">
        <w:rPr>
          <w:rFonts w:ascii="Times New Roman" w:hAnsi="Times New Roman" w:cs="Times New Roman"/>
          <w:kern w:val="18"/>
        </w:rPr>
        <w:t xml:space="preserve">зуемых при синтезе базисных функций и ограниченность в пространстве амплитудно-фазового распределения на апертуре решетки. Цель работы – показать на примере линейной </w:t>
      </w:r>
      <w:proofErr w:type="spellStart"/>
      <w:r w:rsidRPr="00AA532C">
        <w:rPr>
          <w:rFonts w:ascii="Times New Roman" w:hAnsi="Times New Roman" w:cs="Times New Roman"/>
          <w:kern w:val="18"/>
        </w:rPr>
        <w:t>эквидистантной</w:t>
      </w:r>
      <w:proofErr w:type="spellEnd"/>
      <w:r w:rsidRPr="00AA532C">
        <w:rPr>
          <w:rFonts w:ascii="Times New Roman" w:hAnsi="Times New Roman" w:cs="Times New Roman"/>
          <w:kern w:val="18"/>
        </w:rPr>
        <w:t xml:space="preserve"> антенной решетки, что применение при синтезе оптимизированного шаблона оригинальной формы позволяет достичь улучшенных показателей секторной диаграммы направленности. Для обеспечения </w:t>
      </w:r>
      <w:proofErr w:type="spellStart"/>
      <w:r w:rsidRPr="00AA532C">
        <w:rPr>
          <w:rFonts w:ascii="Times New Roman" w:hAnsi="Times New Roman" w:cs="Times New Roman"/>
          <w:kern w:val="18"/>
        </w:rPr>
        <w:t>предыскажений</w:t>
      </w:r>
      <w:proofErr w:type="spellEnd"/>
      <w:r w:rsidRPr="00AA532C">
        <w:rPr>
          <w:rFonts w:ascii="Times New Roman" w:hAnsi="Times New Roman" w:cs="Times New Roman"/>
          <w:kern w:val="18"/>
        </w:rPr>
        <w:t xml:space="preserve"> диаграммы направленности предложен шаблон, один параметр которого определяет ширину, а второй – степень сглаженности вершины диаграммы. Малое число параме</w:t>
      </w:r>
      <w:r w:rsidRPr="00AA532C">
        <w:rPr>
          <w:rFonts w:ascii="Times New Roman" w:hAnsi="Times New Roman" w:cs="Times New Roman"/>
          <w:kern w:val="18"/>
        </w:rPr>
        <w:t>т</w:t>
      </w:r>
      <w:r w:rsidRPr="00AA532C">
        <w:rPr>
          <w:rFonts w:ascii="Times New Roman" w:hAnsi="Times New Roman" w:cs="Times New Roman"/>
          <w:kern w:val="18"/>
        </w:rPr>
        <w:t>ров шаблона дает возможность при его оптимизации отказаться от методов эволюционного поиска и упростить проц</w:t>
      </w:r>
      <w:r w:rsidRPr="00AA532C">
        <w:rPr>
          <w:rFonts w:ascii="Times New Roman" w:hAnsi="Times New Roman" w:cs="Times New Roman"/>
          <w:kern w:val="18"/>
        </w:rPr>
        <w:t>е</w:t>
      </w:r>
      <w:r w:rsidRPr="00AA532C">
        <w:rPr>
          <w:rFonts w:ascii="Times New Roman" w:hAnsi="Times New Roman" w:cs="Times New Roman"/>
          <w:kern w:val="18"/>
        </w:rPr>
        <w:t xml:space="preserve">дуру синтеза. На конкретных примерах показано, что применение оптимизированного шаблона позволяет достичь улучшенных показателей секторной диаграммы направленности. Так, удается существенно снизить амплитуду </w:t>
      </w:r>
      <w:proofErr w:type="spellStart"/>
      <w:r w:rsidRPr="00AA532C">
        <w:rPr>
          <w:rFonts w:ascii="Times New Roman" w:hAnsi="Times New Roman" w:cs="Times New Roman"/>
          <w:kern w:val="18"/>
        </w:rPr>
        <w:t>перек</w:t>
      </w:r>
      <w:r w:rsidRPr="00AA532C">
        <w:rPr>
          <w:rFonts w:ascii="Times New Roman" w:hAnsi="Times New Roman" w:cs="Times New Roman"/>
          <w:kern w:val="18"/>
        </w:rPr>
        <w:t>о</w:t>
      </w:r>
      <w:r w:rsidRPr="00AA532C">
        <w:rPr>
          <w:rFonts w:ascii="Times New Roman" w:hAnsi="Times New Roman" w:cs="Times New Roman"/>
          <w:kern w:val="18"/>
        </w:rPr>
        <w:t>лебаний</w:t>
      </w:r>
      <w:proofErr w:type="spellEnd"/>
      <w:r w:rsidRPr="00AA532C">
        <w:rPr>
          <w:rFonts w:ascii="Times New Roman" w:hAnsi="Times New Roman" w:cs="Times New Roman"/>
          <w:kern w:val="18"/>
        </w:rPr>
        <w:t xml:space="preserve"> вершины диаграммы направленности при максимально возможной крутизне её скатов, а также добиться то</w:t>
      </w:r>
      <w:r w:rsidRPr="00AA532C">
        <w:rPr>
          <w:rFonts w:ascii="Times New Roman" w:hAnsi="Times New Roman" w:cs="Times New Roman"/>
          <w:kern w:val="18"/>
        </w:rPr>
        <w:t>ч</w:t>
      </w:r>
      <w:r w:rsidRPr="00AA532C">
        <w:rPr>
          <w:rFonts w:ascii="Times New Roman" w:hAnsi="Times New Roman" w:cs="Times New Roman"/>
          <w:kern w:val="18"/>
        </w:rPr>
        <w:t xml:space="preserve">ного соответствия ширины диаграммы исходно заданному сектору. </w:t>
      </w:r>
      <w:r w:rsidRPr="00AA532C">
        <w:rPr>
          <w:rFonts w:ascii="Times New Roman" w:hAnsi="Times New Roman" w:cs="Times New Roman"/>
          <w:bCs/>
          <w:kern w:val="18"/>
        </w:rPr>
        <w:t>Применение представленной методики синтеза п</w:t>
      </w:r>
      <w:r w:rsidRPr="00AA532C">
        <w:rPr>
          <w:rFonts w:ascii="Times New Roman" w:hAnsi="Times New Roman" w:cs="Times New Roman"/>
          <w:bCs/>
          <w:kern w:val="18"/>
        </w:rPr>
        <w:t>о</w:t>
      </w:r>
      <w:r w:rsidRPr="00AA532C">
        <w:rPr>
          <w:rFonts w:ascii="Times New Roman" w:hAnsi="Times New Roman" w:cs="Times New Roman"/>
          <w:bCs/>
          <w:kern w:val="18"/>
        </w:rPr>
        <w:t>зволяет проектировать линейные фазированные антенные решетки для формирования секторных диаграмм напра</w:t>
      </w:r>
      <w:r w:rsidRPr="00AA532C">
        <w:rPr>
          <w:rFonts w:ascii="Times New Roman" w:hAnsi="Times New Roman" w:cs="Times New Roman"/>
          <w:bCs/>
          <w:kern w:val="18"/>
        </w:rPr>
        <w:t>в</w:t>
      </w:r>
      <w:r w:rsidRPr="00AA532C">
        <w:rPr>
          <w:rFonts w:ascii="Times New Roman" w:hAnsi="Times New Roman" w:cs="Times New Roman"/>
          <w:bCs/>
          <w:kern w:val="18"/>
        </w:rPr>
        <w:t>ленности с улучшенными показателями качества</w:t>
      </w:r>
    </w:p>
    <w:p w:rsidR="003F49EA" w:rsidRPr="00AA532C" w:rsidRDefault="003F49EA" w:rsidP="00AA532C">
      <w:pPr>
        <w:tabs>
          <w:tab w:val="left" w:pos="1512"/>
        </w:tabs>
        <w:spacing w:after="0" w:line="240" w:lineRule="auto"/>
        <w:ind w:firstLine="454"/>
        <w:rPr>
          <w:rFonts w:ascii="Times New Roman" w:hAnsi="Times New Roman" w:cs="Times New Roman"/>
          <w:kern w:val="18"/>
        </w:rPr>
      </w:pPr>
    </w:p>
    <w:p w:rsidR="003F49EA" w:rsidRPr="00AA532C" w:rsidRDefault="003F49EA" w:rsidP="00AA532C">
      <w:pPr>
        <w:spacing w:after="0" w:line="240" w:lineRule="auto"/>
        <w:ind w:firstLine="454"/>
        <w:jc w:val="both"/>
        <w:rPr>
          <w:rFonts w:ascii="Times New Roman" w:hAnsi="Times New Roman" w:cs="Times New Roman"/>
          <w:kern w:val="18"/>
        </w:rPr>
      </w:pPr>
      <w:r w:rsidRPr="00AA532C">
        <w:rPr>
          <w:rFonts w:ascii="Times New Roman" w:hAnsi="Times New Roman" w:cs="Times New Roman"/>
          <w:b/>
          <w:bCs/>
          <w:kern w:val="18"/>
        </w:rPr>
        <w:t>Ключевые слова:</w:t>
      </w:r>
      <w:r w:rsidRPr="00AA532C">
        <w:rPr>
          <w:rFonts w:ascii="Times New Roman" w:hAnsi="Times New Roman" w:cs="Times New Roman"/>
          <w:kern w:val="18"/>
        </w:rPr>
        <w:t xml:space="preserve"> фазированная антенная решётка, секторная диаграмма направленности, синтез, ряд Котельн</w:t>
      </w:r>
      <w:r w:rsidRPr="00AA532C">
        <w:rPr>
          <w:rFonts w:ascii="Times New Roman" w:hAnsi="Times New Roman" w:cs="Times New Roman"/>
          <w:kern w:val="18"/>
        </w:rPr>
        <w:t>и</w:t>
      </w:r>
      <w:r w:rsidRPr="00AA532C">
        <w:rPr>
          <w:rFonts w:ascii="Times New Roman" w:hAnsi="Times New Roman" w:cs="Times New Roman"/>
          <w:kern w:val="18"/>
        </w:rPr>
        <w:t xml:space="preserve">кова, шаблон, оптимизация </w:t>
      </w:r>
    </w:p>
    <w:p w:rsidR="003F49EA" w:rsidRPr="00AA532C" w:rsidRDefault="003F49EA" w:rsidP="00AA532C">
      <w:pPr>
        <w:spacing w:after="0" w:line="240" w:lineRule="auto"/>
        <w:ind w:firstLine="454"/>
        <w:jc w:val="both"/>
        <w:rPr>
          <w:rFonts w:ascii="Times New Roman" w:hAnsi="Times New Roman" w:cs="Times New Roman"/>
          <w:color w:val="000000"/>
          <w:kern w:val="18"/>
        </w:rPr>
      </w:pPr>
    </w:p>
    <w:p w:rsidR="003F49EA" w:rsidRPr="00AA532C" w:rsidRDefault="003F49EA" w:rsidP="00AA532C">
      <w:pPr>
        <w:spacing w:after="0" w:line="240" w:lineRule="auto"/>
        <w:ind w:firstLine="454"/>
        <w:jc w:val="both"/>
        <w:rPr>
          <w:rFonts w:ascii="Times New Roman" w:hAnsi="Times New Roman" w:cs="Times New Roman"/>
          <w:color w:val="000000"/>
          <w:kern w:val="18"/>
        </w:rPr>
      </w:pPr>
      <w:r w:rsidRPr="00AA532C">
        <w:rPr>
          <w:rFonts w:ascii="Times New Roman" w:hAnsi="Times New Roman" w:cs="Times New Roman"/>
          <w:b/>
          <w:bCs/>
          <w:color w:val="000000"/>
          <w:kern w:val="18"/>
        </w:rPr>
        <w:t>Благодарности:</w:t>
      </w:r>
      <w:r w:rsidRPr="00AA532C">
        <w:rPr>
          <w:rFonts w:ascii="Times New Roman" w:hAnsi="Times New Roman" w:cs="Times New Roman"/>
          <w:color w:val="000000"/>
          <w:kern w:val="18"/>
        </w:rPr>
        <w:t xml:space="preserve"> исследование выполнено при финансовой поддержке РФФИ и НЦНИ в рамках научного прое</w:t>
      </w:r>
      <w:r w:rsidRPr="00AA532C">
        <w:rPr>
          <w:rFonts w:ascii="Times New Roman" w:hAnsi="Times New Roman" w:cs="Times New Roman"/>
          <w:color w:val="000000"/>
          <w:kern w:val="18"/>
        </w:rPr>
        <w:t>к</w:t>
      </w:r>
      <w:r w:rsidRPr="00AA532C">
        <w:rPr>
          <w:rFonts w:ascii="Times New Roman" w:hAnsi="Times New Roman" w:cs="Times New Roman"/>
          <w:color w:val="000000"/>
          <w:kern w:val="18"/>
        </w:rPr>
        <w:t>та № 20-51-15001</w:t>
      </w:r>
    </w:p>
    <w:p w:rsidR="003F49EA" w:rsidRPr="00AA532C" w:rsidRDefault="003F49EA" w:rsidP="00AA532C">
      <w:pPr>
        <w:spacing w:after="0" w:line="240" w:lineRule="auto"/>
        <w:ind w:firstLine="454"/>
        <w:jc w:val="both"/>
        <w:rPr>
          <w:rFonts w:ascii="Times New Roman" w:hAnsi="Times New Roman" w:cs="Times New Roman"/>
          <w:kern w:val="18"/>
        </w:rPr>
      </w:pPr>
    </w:p>
    <w:p w:rsidR="003F49EA" w:rsidRPr="00AA532C" w:rsidRDefault="003F49EA" w:rsidP="00AA532C">
      <w:pPr>
        <w:spacing w:after="0" w:line="240" w:lineRule="auto"/>
        <w:jc w:val="center"/>
        <w:rPr>
          <w:rFonts w:ascii="Times New Roman" w:hAnsi="Times New Roman" w:cs="Times New Roman"/>
          <w:b/>
        </w:rPr>
      </w:pPr>
      <w:r w:rsidRPr="00AA532C">
        <w:rPr>
          <w:rFonts w:ascii="Times New Roman" w:hAnsi="Times New Roman" w:cs="Times New Roman"/>
          <w:b/>
        </w:rPr>
        <w:t>АЛГОРИТМ ВЫПОЛНЕНИЯ ЧАСТОТНО-ВРЕМЕННОГО АНАЛИЗА СИГНАЛОВ</w:t>
      </w:r>
    </w:p>
    <w:p w:rsidR="003F49EA" w:rsidRPr="00AA532C" w:rsidRDefault="003F49EA" w:rsidP="00AA532C">
      <w:pPr>
        <w:spacing w:after="0" w:line="240" w:lineRule="auto"/>
        <w:jc w:val="center"/>
        <w:rPr>
          <w:rFonts w:ascii="Times New Roman" w:hAnsi="Times New Roman" w:cs="Times New Roman"/>
          <w:b/>
        </w:rPr>
      </w:pPr>
      <w:r w:rsidRPr="00AA532C">
        <w:rPr>
          <w:rFonts w:ascii="Times New Roman" w:hAnsi="Times New Roman" w:cs="Times New Roman"/>
          <w:b/>
        </w:rPr>
        <w:t xml:space="preserve"> С ПРИМЕНЕНИЕМ НЕПРЕРЫВНОГО ВЕЙВЛЕТ-ПРЕОБРАЗОВАНИЯ И МЕТОДА </w:t>
      </w:r>
    </w:p>
    <w:p w:rsidR="003F49EA" w:rsidRPr="00AA532C" w:rsidRDefault="003F49EA" w:rsidP="00AA532C">
      <w:pPr>
        <w:spacing w:after="0" w:line="240" w:lineRule="auto"/>
        <w:jc w:val="center"/>
        <w:rPr>
          <w:rFonts w:ascii="Times New Roman" w:hAnsi="Times New Roman" w:cs="Times New Roman"/>
          <w:b/>
        </w:rPr>
      </w:pPr>
      <w:r w:rsidRPr="00AA532C">
        <w:rPr>
          <w:rFonts w:ascii="Times New Roman" w:hAnsi="Times New Roman" w:cs="Times New Roman"/>
          <w:b/>
        </w:rPr>
        <w:t>ПЕРИОДОГРАММ И ЕГО РЕАЛИЗАЦИЯ НА ГРАФИЧЕСКОМ ПРОЦЕССОРЕ</w:t>
      </w:r>
    </w:p>
    <w:p w:rsidR="003F49EA" w:rsidRPr="00AA532C" w:rsidRDefault="003F49EA" w:rsidP="00AA532C">
      <w:pPr>
        <w:spacing w:after="0" w:line="240" w:lineRule="auto"/>
        <w:jc w:val="center"/>
        <w:rPr>
          <w:rFonts w:ascii="Times New Roman" w:hAnsi="Times New Roman" w:cs="Times New Roman"/>
        </w:rPr>
      </w:pPr>
    </w:p>
    <w:p w:rsidR="003F49EA" w:rsidRDefault="003F49EA" w:rsidP="00AA532C">
      <w:pPr>
        <w:spacing w:after="0" w:line="240" w:lineRule="auto"/>
        <w:jc w:val="center"/>
        <w:rPr>
          <w:rFonts w:ascii="Times New Roman" w:hAnsi="Times New Roman" w:cs="Times New Roman"/>
          <w:b/>
        </w:rPr>
      </w:pPr>
      <w:r w:rsidRPr="00AA532C">
        <w:rPr>
          <w:rFonts w:ascii="Times New Roman" w:hAnsi="Times New Roman" w:cs="Times New Roman"/>
          <w:b/>
        </w:rPr>
        <w:t>Д.В. Козлов, А.Б. Степанов</w:t>
      </w:r>
    </w:p>
    <w:p w:rsidR="00AA532C" w:rsidRPr="00AA532C" w:rsidRDefault="00AA532C" w:rsidP="00AA532C">
      <w:pPr>
        <w:spacing w:after="0" w:line="240" w:lineRule="auto"/>
        <w:jc w:val="center"/>
        <w:rPr>
          <w:rFonts w:ascii="Times New Roman" w:hAnsi="Times New Roman" w:cs="Times New Roman"/>
          <w:b/>
          <w:vertAlign w:val="superscript"/>
        </w:rPr>
      </w:pPr>
    </w:p>
    <w:p w:rsidR="003F49EA" w:rsidRPr="00AA532C" w:rsidRDefault="003F49EA" w:rsidP="00AA532C">
      <w:pPr>
        <w:spacing w:after="0" w:line="240" w:lineRule="auto"/>
        <w:ind w:firstLine="425"/>
        <w:jc w:val="both"/>
        <w:rPr>
          <w:rFonts w:ascii="Times New Roman" w:hAnsi="Times New Roman" w:cs="Times New Roman"/>
          <w:b/>
          <w:i/>
          <w:u w:val="single"/>
        </w:rPr>
      </w:pPr>
      <w:r w:rsidRPr="00AA532C">
        <w:rPr>
          <w:rFonts w:ascii="Times New Roman" w:hAnsi="Times New Roman" w:cs="Times New Roman"/>
          <w:b/>
        </w:rPr>
        <w:t xml:space="preserve">Аннотация: </w:t>
      </w:r>
      <w:r w:rsidRPr="00AA532C">
        <w:rPr>
          <w:rFonts w:ascii="Times New Roman" w:hAnsi="Times New Roman" w:cs="Times New Roman"/>
        </w:rPr>
        <w:t xml:space="preserve">работа посвящена описанию предложенного авторами алгоритма выполнения частотно-временного анализа сигналов с применением непрерывного </w:t>
      </w:r>
      <w:proofErr w:type="spellStart"/>
      <w:r w:rsidRPr="00AA532C">
        <w:rPr>
          <w:rFonts w:ascii="Times New Roman" w:hAnsi="Times New Roman" w:cs="Times New Roman"/>
        </w:rPr>
        <w:t>вейвлет-преобразования</w:t>
      </w:r>
      <w:proofErr w:type="spellEnd"/>
      <w:r w:rsidRPr="00AA532C">
        <w:rPr>
          <w:rFonts w:ascii="Times New Roman" w:hAnsi="Times New Roman" w:cs="Times New Roman"/>
        </w:rPr>
        <w:t xml:space="preserve"> совместно с использованием метода период</w:t>
      </w:r>
      <w:r w:rsidRPr="00AA532C">
        <w:rPr>
          <w:rFonts w:ascii="Times New Roman" w:hAnsi="Times New Roman" w:cs="Times New Roman"/>
        </w:rPr>
        <w:t>о</w:t>
      </w:r>
      <w:r w:rsidRPr="00AA532C">
        <w:rPr>
          <w:rFonts w:ascii="Times New Roman" w:hAnsi="Times New Roman" w:cs="Times New Roman"/>
        </w:rPr>
        <w:t xml:space="preserve">грамм Уэлча. При этом приводятся два метода вычисления непрерывного </w:t>
      </w:r>
      <w:proofErr w:type="spellStart"/>
      <w:r w:rsidRPr="00AA532C">
        <w:rPr>
          <w:rFonts w:ascii="Times New Roman" w:hAnsi="Times New Roman" w:cs="Times New Roman"/>
        </w:rPr>
        <w:t>вейвлет-преобразования</w:t>
      </w:r>
      <w:proofErr w:type="spellEnd"/>
      <w:r w:rsidRPr="00AA532C">
        <w:rPr>
          <w:rFonts w:ascii="Times New Roman" w:hAnsi="Times New Roman" w:cs="Times New Roman"/>
        </w:rPr>
        <w:t xml:space="preserve"> на основе взаимно-корреляционной функции и на основе быстрого преобразования Фурье. Представлены результаты реализации данного алгоритма на различных графических процессорах (на одноплатных компьютерах с графическим ускорителем и ди</w:t>
      </w:r>
      <w:r w:rsidRPr="00AA532C">
        <w:rPr>
          <w:rFonts w:ascii="Times New Roman" w:hAnsi="Times New Roman" w:cs="Times New Roman"/>
        </w:rPr>
        <w:t>с</w:t>
      </w:r>
      <w:r w:rsidRPr="00AA532C">
        <w:rPr>
          <w:rFonts w:ascii="Times New Roman" w:hAnsi="Times New Roman" w:cs="Times New Roman"/>
        </w:rPr>
        <w:t xml:space="preserve">кретных видеокартах). Выполняются оценка скорости вычисления непрерывного </w:t>
      </w:r>
      <w:proofErr w:type="spellStart"/>
      <w:r w:rsidRPr="00AA532C">
        <w:rPr>
          <w:rFonts w:ascii="Times New Roman" w:hAnsi="Times New Roman" w:cs="Times New Roman"/>
        </w:rPr>
        <w:t>вейвлет-преобразования</w:t>
      </w:r>
      <w:proofErr w:type="spellEnd"/>
      <w:r w:rsidRPr="00AA532C">
        <w:rPr>
          <w:rFonts w:ascii="Times New Roman" w:hAnsi="Times New Roman" w:cs="Times New Roman"/>
        </w:rPr>
        <w:t xml:space="preserve"> от частоты дискретизации входного сигнала, оценка скорости вычисления непрерывного </w:t>
      </w:r>
      <w:proofErr w:type="spellStart"/>
      <w:r w:rsidRPr="00AA532C">
        <w:rPr>
          <w:rFonts w:ascii="Times New Roman" w:hAnsi="Times New Roman" w:cs="Times New Roman"/>
        </w:rPr>
        <w:t>вейвлет-преобразования</w:t>
      </w:r>
      <w:proofErr w:type="spellEnd"/>
      <w:r w:rsidRPr="00AA532C">
        <w:rPr>
          <w:rFonts w:ascii="Times New Roman" w:hAnsi="Times New Roman" w:cs="Times New Roman"/>
        </w:rPr>
        <w:t xml:space="preserve"> и метода п</w:t>
      </w:r>
      <w:r w:rsidRPr="00AA532C">
        <w:rPr>
          <w:rFonts w:ascii="Times New Roman" w:hAnsi="Times New Roman" w:cs="Times New Roman"/>
        </w:rPr>
        <w:t>е</w:t>
      </w:r>
      <w:r w:rsidRPr="00AA532C">
        <w:rPr>
          <w:rFonts w:ascii="Times New Roman" w:hAnsi="Times New Roman" w:cs="Times New Roman"/>
        </w:rPr>
        <w:t xml:space="preserve">риодограмм Уэлча от числа физических каналов, оценка </w:t>
      </w:r>
      <w:proofErr w:type="gramStart"/>
      <w:r w:rsidRPr="00AA532C">
        <w:rPr>
          <w:rFonts w:ascii="Times New Roman" w:hAnsi="Times New Roman" w:cs="Times New Roman"/>
        </w:rPr>
        <w:t>скорости вычисления метода периодограмм Уэлча</w:t>
      </w:r>
      <w:proofErr w:type="gramEnd"/>
      <w:r w:rsidRPr="00AA532C">
        <w:rPr>
          <w:rFonts w:ascii="Times New Roman" w:hAnsi="Times New Roman" w:cs="Times New Roman"/>
        </w:rPr>
        <w:t xml:space="preserve"> от колич</w:t>
      </w:r>
      <w:r w:rsidRPr="00AA532C">
        <w:rPr>
          <w:rFonts w:ascii="Times New Roman" w:hAnsi="Times New Roman" w:cs="Times New Roman"/>
        </w:rPr>
        <w:t>е</w:t>
      </w:r>
      <w:r w:rsidRPr="00AA532C">
        <w:rPr>
          <w:rFonts w:ascii="Times New Roman" w:hAnsi="Times New Roman" w:cs="Times New Roman"/>
        </w:rPr>
        <w:t xml:space="preserve">ства частотных ячеек. Было произведено сравнение скорости выполнения двух методов вычисления непрерывного </w:t>
      </w:r>
      <w:proofErr w:type="spellStart"/>
      <w:r w:rsidRPr="00AA532C">
        <w:rPr>
          <w:rFonts w:ascii="Times New Roman" w:hAnsi="Times New Roman" w:cs="Times New Roman"/>
        </w:rPr>
        <w:t>вейвлет-преобразования</w:t>
      </w:r>
      <w:proofErr w:type="spellEnd"/>
      <w:r w:rsidRPr="00AA532C">
        <w:rPr>
          <w:rFonts w:ascii="Times New Roman" w:hAnsi="Times New Roman" w:cs="Times New Roman"/>
        </w:rPr>
        <w:t xml:space="preserve">. Как показали проведённые исследования, среди рассмотренных графических процессоров наилучшие результаты продемонстрировала дискретная видеокарта </w:t>
      </w:r>
      <w:proofErr w:type="spellStart"/>
      <w:r w:rsidRPr="00AA532C">
        <w:rPr>
          <w:rFonts w:ascii="Times New Roman" w:hAnsi="Times New Roman" w:cs="Times New Roman"/>
        </w:rPr>
        <w:t>Nvidia</w:t>
      </w:r>
      <w:proofErr w:type="spellEnd"/>
      <w:r w:rsidRPr="00AA532C">
        <w:rPr>
          <w:rFonts w:ascii="Times New Roman" w:hAnsi="Times New Roman" w:cs="Times New Roman"/>
        </w:rPr>
        <w:t xml:space="preserve"> GTX1660 SUPER, которая позволила в</w:t>
      </w:r>
      <w:r w:rsidRPr="00AA532C">
        <w:rPr>
          <w:rFonts w:ascii="Times New Roman" w:hAnsi="Times New Roman" w:cs="Times New Roman"/>
        </w:rPr>
        <w:t>ы</w:t>
      </w:r>
      <w:r w:rsidRPr="00AA532C">
        <w:rPr>
          <w:rFonts w:ascii="Times New Roman" w:hAnsi="Times New Roman" w:cs="Times New Roman"/>
        </w:rPr>
        <w:t>полнить предложенный алгоритм за 32,5 мс. Показано, что данный алгоритм может применяться при анализе электр</w:t>
      </w:r>
      <w:r w:rsidRPr="00AA532C">
        <w:rPr>
          <w:rFonts w:ascii="Times New Roman" w:hAnsi="Times New Roman" w:cs="Times New Roman"/>
        </w:rPr>
        <w:t>о</w:t>
      </w:r>
      <w:r w:rsidRPr="00AA532C">
        <w:rPr>
          <w:rFonts w:ascii="Times New Roman" w:hAnsi="Times New Roman" w:cs="Times New Roman"/>
        </w:rPr>
        <w:t>энцефалограммы с целью определения ее частотного состава и локализации во времени ее основных видов особенн</w:t>
      </w:r>
      <w:r w:rsidRPr="00AA532C">
        <w:rPr>
          <w:rFonts w:ascii="Times New Roman" w:hAnsi="Times New Roman" w:cs="Times New Roman"/>
        </w:rPr>
        <w:t>о</w:t>
      </w:r>
      <w:r w:rsidRPr="00AA532C">
        <w:rPr>
          <w:rFonts w:ascii="Times New Roman" w:hAnsi="Times New Roman" w:cs="Times New Roman"/>
        </w:rPr>
        <w:t>стей (соответствующих патологии и артефактам)</w:t>
      </w:r>
    </w:p>
    <w:p w:rsidR="003F49EA" w:rsidRPr="00AA532C" w:rsidRDefault="003F49EA" w:rsidP="00AA532C">
      <w:pPr>
        <w:spacing w:after="0" w:line="240" w:lineRule="auto"/>
        <w:ind w:firstLine="284"/>
        <w:jc w:val="both"/>
        <w:rPr>
          <w:rFonts w:ascii="Times New Roman" w:hAnsi="Times New Roman" w:cs="Times New Roman"/>
          <w:b/>
        </w:rPr>
      </w:pPr>
    </w:p>
    <w:p w:rsidR="003F49EA" w:rsidRPr="00AA532C" w:rsidRDefault="003F49EA" w:rsidP="00AA532C">
      <w:pPr>
        <w:spacing w:after="0" w:line="240" w:lineRule="auto"/>
        <w:ind w:firstLine="425"/>
        <w:rPr>
          <w:rFonts w:ascii="Times New Roman" w:hAnsi="Times New Roman" w:cs="Times New Roman"/>
          <w:kern w:val="18"/>
        </w:rPr>
      </w:pPr>
      <w:r w:rsidRPr="00AA532C">
        <w:rPr>
          <w:rFonts w:ascii="Times New Roman" w:hAnsi="Times New Roman" w:cs="Times New Roman"/>
          <w:b/>
        </w:rPr>
        <w:t>Ключевые слова:</w:t>
      </w:r>
      <w:r w:rsidRPr="00AA532C">
        <w:rPr>
          <w:rFonts w:ascii="Times New Roman" w:hAnsi="Times New Roman" w:cs="Times New Roman"/>
        </w:rPr>
        <w:t xml:space="preserve"> </w:t>
      </w:r>
      <w:proofErr w:type="gramStart"/>
      <w:r w:rsidRPr="00AA532C">
        <w:rPr>
          <w:rFonts w:ascii="Times New Roman" w:hAnsi="Times New Roman" w:cs="Times New Roman"/>
        </w:rPr>
        <w:t>непрерывное</w:t>
      </w:r>
      <w:proofErr w:type="gramEnd"/>
      <w:r w:rsidRPr="00AA532C">
        <w:rPr>
          <w:rFonts w:ascii="Times New Roman" w:hAnsi="Times New Roman" w:cs="Times New Roman"/>
        </w:rPr>
        <w:t xml:space="preserve"> </w:t>
      </w:r>
      <w:proofErr w:type="spellStart"/>
      <w:r w:rsidRPr="00AA532C">
        <w:rPr>
          <w:rFonts w:ascii="Times New Roman" w:hAnsi="Times New Roman" w:cs="Times New Roman"/>
        </w:rPr>
        <w:t>вейвлет-преобразование</w:t>
      </w:r>
      <w:proofErr w:type="spellEnd"/>
      <w:r w:rsidRPr="00AA532C">
        <w:rPr>
          <w:rFonts w:ascii="Times New Roman" w:hAnsi="Times New Roman" w:cs="Times New Roman"/>
        </w:rPr>
        <w:t>, реализация, графический процессор, периодограмма, метод Уэлча</w:t>
      </w:r>
      <w:r w:rsidRPr="00AA532C">
        <w:rPr>
          <w:rFonts w:ascii="Times New Roman" w:hAnsi="Times New Roman" w:cs="Times New Roman"/>
          <w:kern w:val="18"/>
        </w:rPr>
        <w:br w:type="page"/>
      </w:r>
    </w:p>
    <w:p w:rsidR="003F49EA" w:rsidRPr="00AA532C" w:rsidRDefault="003F49EA" w:rsidP="00AA532C">
      <w:pPr>
        <w:widowControl w:val="0"/>
        <w:spacing w:after="0" w:line="240" w:lineRule="auto"/>
        <w:jc w:val="center"/>
        <w:rPr>
          <w:rStyle w:val="ab"/>
          <w:rFonts w:ascii="Times New Roman" w:eastAsia="Times New Roman" w:hAnsi="Times New Roman" w:cs="Times New Roman"/>
          <w:color w:val="000000"/>
          <w:shd w:val="clear" w:color="auto" w:fill="FFFFFF"/>
        </w:rPr>
      </w:pPr>
      <w:r w:rsidRPr="00AA532C">
        <w:rPr>
          <w:rStyle w:val="ab"/>
          <w:rFonts w:ascii="Times New Roman" w:eastAsia="Times New Roman" w:hAnsi="Times New Roman" w:cs="Times New Roman"/>
          <w:color w:val="000000"/>
          <w:shd w:val="clear" w:color="auto" w:fill="FFFFFF"/>
        </w:rPr>
        <w:lastRenderedPageBreak/>
        <w:t>МЕТОДИКА ОПРЕДЕЛЕНИЯ НАДЕЖНОСТИ ПРОЕКТИРУЕМЫХ СТАНЦИЙ СПУТНИКОВОЙ СВЯЗИ НА ПОДВИЖНЫХ ОБЪЕКТАХ</w:t>
      </w:r>
    </w:p>
    <w:p w:rsidR="003F49EA" w:rsidRPr="00AA532C" w:rsidRDefault="003F49EA" w:rsidP="00AA532C">
      <w:pPr>
        <w:widowControl w:val="0"/>
        <w:spacing w:after="0" w:line="240" w:lineRule="auto"/>
        <w:ind w:firstLine="425"/>
        <w:jc w:val="center"/>
        <w:rPr>
          <w:rFonts w:ascii="Times New Roman" w:eastAsia="Times New Roman" w:hAnsi="Times New Roman" w:cs="Times New Roman"/>
          <w:b/>
        </w:rPr>
      </w:pPr>
    </w:p>
    <w:p w:rsidR="003F49EA" w:rsidRPr="00AA532C" w:rsidRDefault="003F49EA" w:rsidP="00AA532C">
      <w:pPr>
        <w:widowControl w:val="0"/>
        <w:spacing w:after="0" w:line="240" w:lineRule="auto"/>
        <w:jc w:val="center"/>
        <w:rPr>
          <w:rFonts w:ascii="Times New Roman" w:eastAsia="Times New Roman" w:hAnsi="Times New Roman" w:cs="Times New Roman"/>
        </w:rPr>
      </w:pPr>
      <w:r w:rsidRPr="00AA532C">
        <w:rPr>
          <w:rFonts w:ascii="Times New Roman" w:eastAsia="Times New Roman" w:hAnsi="Times New Roman" w:cs="Times New Roman"/>
          <w:b/>
        </w:rPr>
        <w:t xml:space="preserve">Д.Г. </w:t>
      </w:r>
      <w:proofErr w:type="spellStart"/>
      <w:r w:rsidRPr="00AA532C">
        <w:rPr>
          <w:rFonts w:ascii="Times New Roman" w:eastAsia="Times New Roman" w:hAnsi="Times New Roman" w:cs="Times New Roman"/>
          <w:b/>
        </w:rPr>
        <w:t>Пантенков</w:t>
      </w:r>
      <w:proofErr w:type="spellEnd"/>
      <w:r w:rsidRPr="00AA532C">
        <w:rPr>
          <w:rFonts w:ascii="Times New Roman" w:eastAsia="Times New Roman" w:hAnsi="Times New Roman" w:cs="Times New Roman"/>
          <w:b/>
        </w:rPr>
        <w:t>, В.П. Литвиненко</w:t>
      </w:r>
      <w:r w:rsidRPr="00AA532C">
        <w:rPr>
          <w:rFonts w:ascii="Times New Roman" w:eastAsia="Times New Roman" w:hAnsi="Times New Roman" w:cs="Times New Roman"/>
          <w:b/>
        </w:rPr>
        <w:br/>
      </w:r>
    </w:p>
    <w:p w:rsidR="003F49EA" w:rsidRPr="00AA532C" w:rsidRDefault="003F49EA" w:rsidP="00AA532C">
      <w:pPr>
        <w:tabs>
          <w:tab w:val="left" w:pos="993"/>
        </w:tabs>
        <w:spacing w:after="0" w:line="240" w:lineRule="auto"/>
        <w:ind w:firstLine="425"/>
        <w:jc w:val="both"/>
        <w:rPr>
          <w:rFonts w:ascii="Times New Roman" w:eastAsia="Times New Roman" w:hAnsi="Times New Roman" w:cs="Times New Roman"/>
        </w:rPr>
      </w:pPr>
      <w:r w:rsidRPr="00AA532C">
        <w:rPr>
          <w:rFonts w:ascii="Times New Roman" w:eastAsia="Times New Roman" w:hAnsi="Times New Roman" w:cs="Times New Roman"/>
          <w:b/>
        </w:rPr>
        <w:t>Аннотация:</w:t>
      </w:r>
      <w:r w:rsidRPr="00AA532C">
        <w:rPr>
          <w:rFonts w:ascii="Times New Roman" w:eastAsia="Times New Roman" w:hAnsi="Times New Roman" w:cs="Times New Roman"/>
        </w:rPr>
        <w:t xml:space="preserve"> в настоящее время повсеместное применение находят системы спутниковой связи, позволяющие осуществлять информационно-командный обмен между различными удаленными абонентами как фиксированными, так и подвижными. Любая система спутниковой связи непременно состоит из земной станции спутниковой связи (ЗССС) и множества абонентских терминалов (</w:t>
      </w:r>
      <w:proofErr w:type="spellStart"/>
      <w:r w:rsidRPr="00AA532C">
        <w:rPr>
          <w:rFonts w:ascii="Times New Roman" w:eastAsia="Times New Roman" w:hAnsi="Times New Roman" w:cs="Times New Roman"/>
        </w:rPr>
        <w:t>АТм</w:t>
      </w:r>
      <w:proofErr w:type="spellEnd"/>
      <w:r w:rsidRPr="00AA532C">
        <w:rPr>
          <w:rFonts w:ascii="Times New Roman" w:eastAsia="Times New Roman" w:hAnsi="Times New Roman" w:cs="Times New Roman"/>
        </w:rPr>
        <w:t>) различного базирования (авиационных, морских и т.д.) и вариа</w:t>
      </w:r>
      <w:r w:rsidRPr="00AA532C">
        <w:rPr>
          <w:rFonts w:ascii="Times New Roman" w:eastAsia="Times New Roman" w:hAnsi="Times New Roman" w:cs="Times New Roman"/>
        </w:rPr>
        <w:t>н</w:t>
      </w:r>
      <w:r w:rsidRPr="00AA532C">
        <w:rPr>
          <w:rFonts w:ascii="Times New Roman" w:eastAsia="Times New Roman" w:hAnsi="Times New Roman" w:cs="Times New Roman"/>
        </w:rPr>
        <w:t>тов исполнения (носимых, возимых, устанавливаемых на подвижных объектах и т.д.). При этом зачастую особо важную роль играет качество разрабатываемых техн</w:t>
      </w:r>
      <w:r w:rsidRPr="00AA532C">
        <w:rPr>
          <w:rFonts w:ascii="Times New Roman" w:eastAsia="Times New Roman" w:hAnsi="Times New Roman" w:cs="Times New Roman"/>
        </w:rPr>
        <w:t>и</w:t>
      </w:r>
      <w:r w:rsidRPr="00AA532C">
        <w:rPr>
          <w:rFonts w:ascii="Times New Roman" w:eastAsia="Times New Roman" w:hAnsi="Times New Roman" w:cs="Times New Roman"/>
        </w:rPr>
        <w:t>ческих систем и устройств, непосредственным образом влияющее на эффективность решения поставленных целевых задач объектов, в состав которых входит данное оборудование. В ст</w:t>
      </w:r>
      <w:r w:rsidRPr="00AA532C">
        <w:rPr>
          <w:rFonts w:ascii="Times New Roman" w:eastAsia="Times New Roman" w:hAnsi="Times New Roman" w:cs="Times New Roman"/>
        </w:rPr>
        <w:t>а</w:t>
      </w:r>
      <w:r w:rsidRPr="00AA532C">
        <w:rPr>
          <w:rFonts w:ascii="Times New Roman" w:eastAsia="Times New Roman" w:hAnsi="Times New Roman" w:cs="Times New Roman"/>
        </w:rPr>
        <w:t>тье под качеством оборудования понимается его надежность при эксплуатации, которая поддается количественной оценке, зависящей от целого ряда факторов. Представлены основные подходы к решению поставленной задачи, пр</w:t>
      </w:r>
      <w:r w:rsidRPr="00AA532C">
        <w:rPr>
          <w:rFonts w:ascii="Times New Roman" w:eastAsia="Times New Roman" w:hAnsi="Times New Roman" w:cs="Times New Roman"/>
        </w:rPr>
        <w:t>и</w:t>
      </w:r>
      <w:r w:rsidRPr="00AA532C">
        <w:rPr>
          <w:rFonts w:ascii="Times New Roman" w:eastAsia="Times New Roman" w:hAnsi="Times New Roman" w:cs="Times New Roman"/>
        </w:rPr>
        <w:t>ведены ключевые требования к надежности ССС, а также представлен методический аппарат для определения наде</w:t>
      </w:r>
      <w:r w:rsidRPr="00AA532C">
        <w:rPr>
          <w:rFonts w:ascii="Times New Roman" w:eastAsia="Times New Roman" w:hAnsi="Times New Roman" w:cs="Times New Roman"/>
        </w:rPr>
        <w:t>ж</w:t>
      </w:r>
      <w:r w:rsidRPr="00AA532C">
        <w:rPr>
          <w:rFonts w:ascii="Times New Roman" w:eastAsia="Times New Roman" w:hAnsi="Times New Roman" w:cs="Times New Roman"/>
        </w:rPr>
        <w:t xml:space="preserve">ности с учетом специфики решаемой задачи. Целью статьи является разработка научно-методического аппарата </w:t>
      </w:r>
      <w:proofErr w:type="gramStart"/>
      <w:r w:rsidRPr="00AA532C">
        <w:rPr>
          <w:rFonts w:ascii="Times New Roman" w:eastAsia="Times New Roman" w:hAnsi="Times New Roman" w:cs="Times New Roman"/>
        </w:rPr>
        <w:t>оце</w:t>
      </w:r>
      <w:r w:rsidRPr="00AA532C">
        <w:rPr>
          <w:rFonts w:ascii="Times New Roman" w:eastAsia="Times New Roman" w:hAnsi="Times New Roman" w:cs="Times New Roman"/>
        </w:rPr>
        <w:t>н</w:t>
      </w:r>
      <w:r w:rsidRPr="00AA532C">
        <w:rPr>
          <w:rFonts w:ascii="Times New Roman" w:eastAsia="Times New Roman" w:hAnsi="Times New Roman" w:cs="Times New Roman"/>
        </w:rPr>
        <w:t>ки показателей надёжности проектируемых станций спутниковой связи</w:t>
      </w:r>
      <w:proofErr w:type="gramEnd"/>
      <w:r w:rsidRPr="00AA532C">
        <w:rPr>
          <w:rFonts w:ascii="Times New Roman" w:eastAsia="Times New Roman" w:hAnsi="Times New Roman" w:cs="Times New Roman"/>
        </w:rPr>
        <w:t>. Методический аппарат учитывает основные функционально связанные между собой показатели надёжности – время средней наработки на отказ, среднее время восстановления, коэффициент готовности изделия. М</w:t>
      </w:r>
      <w:r w:rsidRPr="00AA532C">
        <w:rPr>
          <w:rFonts w:ascii="Times New Roman" w:eastAsia="Times New Roman" w:hAnsi="Times New Roman" w:cs="Times New Roman"/>
        </w:rPr>
        <w:t>е</w:t>
      </w:r>
      <w:r w:rsidRPr="00AA532C">
        <w:rPr>
          <w:rFonts w:ascii="Times New Roman" w:eastAsia="Times New Roman" w:hAnsi="Times New Roman" w:cs="Times New Roman"/>
        </w:rPr>
        <w:t>тодические положения выполнения расчётов для формирования программы обеспечения надежности (ПОН) базируются на последовательном определении состава и структурной схемы надёжности (ССН) изделия, математической модели для каждого элемента и изделия в целом, определяющей основные расчётные соотношения для определения программы обеспечения надежности, учитывают основные техн</w:t>
      </w:r>
      <w:r w:rsidRPr="00AA532C">
        <w:rPr>
          <w:rFonts w:ascii="Times New Roman" w:eastAsia="Times New Roman" w:hAnsi="Times New Roman" w:cs="Times New Roman"/>
        </w:rPr>
        <w:t>и</w:t>
      </w:r>
      <w:r w:rsidRPr="00AA532C">
        <w:rPr>
          <w:rFonts w:ascii="Times New Roman" w:eastAsia="Times New Roman" w:hAnsi="Times New Roman" w:cs="Times New Roman"/>
        </w:rPr>
        <w:t>ческие ограничения. Оценка показателей надёжности компонентов (элементов, устройств) изделия осущес</w:t>
      </w:r>
      <w:r w:rsidRPr="00AA532C">
        <w:rPr>
          <w:rFonts w:ascii="Times New Roman" w:eastAsia="Times New Roman" w:hAnsi="Times New Roman" w:cs="Times New Roman"/>
        </w:rPr>
        <w:t>т</w:t>
      </w:r>
      <w:r w:rsidRPr="00AA532C">
        <w:rPr>
          <w:rFonts w:ascii="Times New Roman" w:eastAsia="Times New Roman" w:hAnsi="Times New Roman" w:cs="Times New Roman"/>
        </w:rPr>
        <w:t>вляется по иерархии структурной схемы надежности «снизу-вверх», поэтому значения показателей надёжности компонентов н</w:t>
      </w:r>
      <w:r w:rsidRPr="00AA532C">
        <w:rPr>
          <w:rFonts w:ascii="Times New Roman" w:eastAsia="Times New Roman" w:hAnsi="Times New Roman" w:cs="Times New Roman"/>
        </w:rPr>
        <w:t>и</w:t>
      </w:r>
      <w:r w:rsidRPr="00AA532C">
        <w:rPr>
          <w:rFonts w:ascii="Times New Roman" w:eastAsia="Times New Roman" w:hAnsi="Times New Roman" w:cs="Times New Roman"/>
        </w:rPr>
        <w:t xml:space="preserve">жележащего уровня являются исходными данными для вычисления </w:t>
      </w:r>
      <w:proofErr w:type="gramStart"/>
      <w:r w:rsidRPr="00AA532C">
        <w:rPr>
          <w:rFonts w:ascii="Times New Roman" w:eastAsia="Times New Roman" w:hAnsi="Times New Roman" w:cs="Times New Roman"/>
        </w:rPr>
        <w:t>значений показателей надёжности компонентов вышележащего уровня</w:t>
      </w:r>
      <w:proofErr w:type="gramEnd"/>
      <w:r w:rsidRPr="00AA532C">
        <w:rPr>
          <w:rFonts w:ascii="Times New Roman" w:eastAsia="Times New Roman" w:hAnsi="Times New Roman" w:cs="Times New Roman"/>
        </w:rPr>
        <w:t>. Разработанная методика является универсальной, инвариантной к входным параметрам и м</w:t>
      </w:r>
      <w:r w:rsidRPr="00AA532C">
        <w:rPr>
          <w:rFonts w:ascii="Times New Roman" w:eastAsia="Times New Roman" w:hAnsi="Times New Roman" w:cs="Times New Roman"/>
        </w:rPr>
        <w:t>о</w:t>
      </w:r>
      <w:r w:rsidRPr="00AA532C">
        <w:rPr>
          <w:rFonts w:ascii="Times New Roman" w:eastAsia="Times New Roman" w:hAnsi="Times New Roman" w:cs="Times New Roman"/>
        </w:rPr>
        <w:t xml:space="preserve">жет быть применена для других систем (станций) из состава радиолинии спутниковой радиосвязи. Практическая значимость статьи заключается в возможности </w:t>
      </w:r>
      <w:proofErr w:type="gramStart"/>
      <w:r w:rsidRPr="00AA532C">
        <w:rPr>
          <w:rFonts w:ascii="Times New Roman" w:eastAsia="Times New Roman" w:hAnsi="Times New Roman" w:cs="Times New Roman"/>
        </w:rPr>
        <w:t>п</w:t>
      </w:r>
      <w:r w:rsidRPr="00AA532C">
        <w:rPr>
          <w:rFonts w:ascii="Times New Roman" w:eastAsia="Times New Roman" w:hAnsi="Times New Roman" w:cs="Times New Roman"/>
        </w:rPr>
        <w:t>о</w:t>
      </w:r>
      <w:r w:rsidRPr="00AA532C">
        <w:rPr>
          <w:rFonts w:ascii="Times New Roman" w:eastAsia="Times New Roman" w:hAnsi="Times New Roman" w:cs="Times New Roman"/>
        </w:rPr>
        <w:t>лучения количественных оценок показателей надежности спутниковых станций</w:t>
      </w:r>
      <w:proofErr w:type="gramEnd"/>
      <w:r w:rsidRPr="00AA532C">
        <w:rPr>
          <w:rFonts w:ascii="Times New Roman" w:eastAsia="Times New Roman" w:hAnsi="Times New Roman" w:cs="Times New Roman"/>
        </w:rPr>
        <w:t xml:space="preserve"> еще на этапе ведения </w:t>
      </w:r>
      <w:proofErr w:type="spellStart"/>
      <w:r w:rsidRPr="00AA532C">
        <w:rPr>
          <w:rFonts w:ascii="Times New Roman" w:eastAsia="Times New Roman" w:hAnsi="Times New Roman" w:cs="Times New Roman"/>
        </w:rPr>
        <w:t>аванпроекта</w:t>
      </w:r>
      <w:proofErr w:type="spellEnd"/>
      <w:r w:rsidRPr="00AA532C">
        <w:rPr>
          <w:rFonts w:ascii="Times New Roman" w:eastAsia="Times New Roman" w:hAnsi="Times New Roman" w:cs="Times New Roman"/>
        </w:rPr>
        <w:t xml:space="preserve"> при обосновании проектных параметров аппаратуры или формирования тактико-технических заданий (ТТЗ) на выполнение опытно-конструкторских работ (ОКР)</w:t>
      </w:r>
    </w:p>
    <w:p w:rsidR="003F49EA" w:rsidRPr="00AA532C" w:rsidRDefault="003F49EA" w:rsidP="00AA532C">
      <w:pPr>
        <w:widowControl w:val="0"/>
        <w:spacing w:after="0" w:line="240" w:lineRule="auto"/>
        <w:ind w:firstLine="425"/>
        <w:jc w:val="both"/>
        <w:rPr>
          <w:rFonts w:ascii="Times New Roman" w:eastAsia="Times New Roman" w:hAnsi="Times New Roman" w:cs="Times New Roman"/>
          <w:i/>
        </w:rPr>
      </w:pPr>
    </w:p>
    <w:p w:rsidR="003F49EA" w:rsidRPr="00AA532C" w:rsidRDefault="003F49EA" w:rsidP="00AA532C">
      <w:pPr>
        <w:tabs>
          <w:tab w:val="left" w:pos="9070"/>
        </w:tabs>
        <w:spacing w:after="0" w:line="240" w:lineRule="auto"/>
        <w:ind w:right="-2" w:firstLine="425"/>
        <w:jc w:val="both"/>
        <w:rPr>
          <w:rFonts w:ascii="Times New Roman" w:eastAsia="Times New Roman" w:hAnsi="Times New Roman" w:cs="Times New Roman"/>
        </w:rPr>
      </w:pPr>
      <w:proofErr w:type="gramStart"/>
      <w:r w:rsidRPr="00AA532C">
        <w:rPr>
          <w:rFonts w:ascii="Times New Roman" w:eastAsia="Times New Roman" w:hAnsi="Times New Roman" w:cs="Times New Roman"/>
          <w:b/>
        </w:rPr>
        <w:t>Ключевые слова:</w:t>
      </w:r>
      <w:r w:rsidRPr="00AA532C">
        <w:rPr>
          <w:rFonts w:ascii="Times New Roman" w:eastAsia="Times New Roman" w:hAnsi="Times New Roman" w:cs="Times New Roman"/>
        </w:rPr>
        <w:t xml:space="preserve"> станция спутниковой связи, надежность, качество, наработка на отказ, среднее время восст</w:t>
      </w:r>
      <w:r w:rsidRPr="00AA532C">
        <w:rPr>
          <w:rFonts w:ascii="Times New Roman" w:eastAsia="Times New Roman" w:hAnsi="Times New Roman" w:cs="Times New Roman"/>
        </w:rPr>
        <w:t>а</w:t>
      </w:r>
      <w:r w:rsidRPr="00AA532C">
        <w:rPr>
          <w:rFonts w:ascii="Times New Roman" w:eastAsia="Times New Roman" w:hAnsi="Times New Roman" w:cs="Times New Roman"/>
        </w:rPr>
        <w:t>новления, запасные части, инструменты и принадлежности, математическое моделирование, модель динамического процесса, расчёты</w:t>
      </w:r>
      <w:proofErr w:type="gramEnd"/>
    </w:p>
    <w:p w:rsidR="003F49EA" w:rsidRPr="00AA532C" w:rsidRDefault="003F49EA" w:rsidP="00AA532C">
      <w:pPr>
        <w:spacing w:after="0" w:line="240" w:lineRule="auto"/>
        <w:ind w:right="1134" w:firstLine="454"/>
        <w:rPr>
          <w:rFonts w:ascii="Times New Roman" w:hAnsi="Times New Roman" w:cs="Times New Roman"/>
          <w:color w:val="000000" w:themeColor="text1"/>
        </w:rPr>
      </w:pPr>
    </w:p>
    <w:p w:rsidR="00AA532C" w:rsidRDefault="00AA532C">
      <w:pPr>
        <w:spacing w:after="200" w:line="276" w:lineRule="auto"/>
        <w:rPr>
          <w:rFonts w:ascii="Times New Roman" w:hAnsi="Times New Roman" w:cs="Times New Roman"/>
          <w:b/>
          <w:color w:val="000000" w:themeColor="text1"/>
        </w:rPr>
      </w:pPr>
      <w:r>
        <w:rPr>
          <w:rFonts w:ascii="Times New Roman" w:hAnsi="Times New Roman" w:cs="Times New Roman"/>
          <w:b/>
          <w:color w:val="000000" w:themeColor="text1"/>
        </w:rPr>
        <w:br w:type="page"/>
      </w:r>
    </w:p>
    <w:p w:rsidR="003F49EA" w:rsidRPr="00AA532C" w:rsidRDefault="003F49EA" w:rsidP="00AA532C">
      <w:pPr>
        <w:tabs>
          <w:tab w:val="left" w:pos="9638"/>
        </w:tabs>
        <w:spacing w:after="0" w:line="240" w:lineRule="auto"/>
        <w:ind w:right="-1"/>
        <w:jc w:val="center"/>
        <w:rPr>
          <w:rFonts w:ascii="Times New Roman" w:hAnsi="Times New Roman" w:cs="Times New Roman"/>
          <w:b/>
          <w:color w:val="000000" w:themeColor="text1"/>
        </w:rPr>
      </w:pPr>
      <w:r w:rsidRPr="00AA532C">
        <w:rPr>
          <w:rFonts w:ascii="Times New Roman" w:hAnsi="Times New Roman" w:cs="Times New Roman"/>
          <w:b/>
          <w:color w:val="000000" w:themeColor="text1"/>
        </w:rPr>
        <w:lastRenderedPageBreak/>
        <w:t xml:space="preserve">ПРИМЕНЕНИЕ ТЕХНОЛОГИИ ИЗОГНУТЫХ </w:t>
      </w:r>
      <w:r w:rsidRPr="00AA532C">
        <w:rPr>
          <w:rFonts w:ascii="Times New Roman" w:hAnsi="Times New Roman" w:cs="Times New Roman"/>
          <w:b/>
          <w:color w:val="000000" w:themeColor="text1"/>
          <w:lang w:val="en-US"/>
        </w:rPr>
        <w:t>MIMO</w:t>
      </w:r>
      <w:r w:rsidRPr="00AA532C">
        <w:rPr>
          <w:rFonts w:ascii="Times New Roman" w:hAnsi="Times New Roman" w:cs="Times New Roman"/>
          <w:b/>
          <w:color w:val="000000" w:themeColor="text1"/>
        </w:rPr>
        <w:t xml:space="preserve"> </w:t>
      </w:r>
      <w:r w:rsidRPr="00AA532C">
        <w:rPr>
          <w:rFonts w:ascii="Times New Roman" w:hAnsi="Times New Roman" w:cs="Times New Roman"/>
          <w:b/>
          <w:color w:val="000000" w:themeColor="text1"/>
        </w:rPr>
        <w:br/>
        <w:t>АНТЕННЫХ РЕШЕТОК ДЛЯ СЕТЕЙ ПЯТОГО ПОКОЛЕНИЯ</w:t>
      </w:r>
    </w:p>
    <w:p w:rsidR="003F49EA" w:rsidRPr="00AA532C" w:rsidRDefault="003F49EA" w:rsidP="00AA532C">
      <w:pPr>
        <w:tabs>
          <w:tab w:val="left" w:pos="9638"/>
        </w:tabs>
        <w:spacing w:after="0" w:line="240" w:lineRule="auto"/>
        <w:ind w:right="-1"/>
        <w:jc w:val="center"/>
        <w:rPr>
          <w:rFonts w:ascii="Times New Roman" w:hAnsi="Times New Roman" w:cs="Times New Roman"/>
          <w:b/>
          <w:color w:val="000000" w:themeColor="text1"/>
        </w:rPr>
      </w:pPr>
    </w:p>
    <w:p w:rsidR="003F49EA" w:rsidRDefault="003F49EA" w:rsidP="00AA532C">
      <w:pPr>
        <w:tabs>
          <w:tab w:val="left" w:pos="9638"/>
        </w:tabs>
        <w:spacing w:after="0" w:line="240" w:lineRule="auto"/>
        <w:ind w:right="-1"/>
        <w:jc w:val="center"/>
        <w:rPr>
          <w:rFonts w:ascii="Times New Roman" w:hAnsi="Times New Roman" w:cs="Times New Roman"/>
          <w:b/>
          <w:color w:val="000000" w:themeColor="text1"/>
        </w:rPr>
      </w:pPr>
      <w:r w:rsidRPr="00AA532C">
        <w:rPr>
          <w:rFonts w:ascii="Times New Roman" w:hAnsi="Times New Roman" w:cs="Times New Roman"/>
          <w:b/>
          <w:color w:val="000000" w:themeColor="text1"/>
        </w:rPr>
        <w:t xml:space="preserve">И.А. Баранников, К.А. Бердников, С.И. </w:t>
      </w:r>
      <w:proofErr w:type="spellStart"/>
      <w:r w:rsidRPr="00AA532C">
        <w:rPr>
          <w:rFonts w:ascii="Times New Roman" w:hAnsi="Times New Roman" w:cs="Times New Roman"/>
          <w:b/>
          <w:color w:val="000000" w:themeColor="text1"/>
        </w:rPr>
        <w:t>Деревянкин</w:t>
      </w:r>
      <w:proofErr w:type="spellEnd"/>
      <w:r w:rsidRPr="00AA532C">
        <w:rPr>
          <w:rFonts w:ascii="Times New Roman" w:hAnsi="Times New Roman" w:cs="Times New Roman"/>
          <w:b/>
          <w:color w:val="000000" w:themeColor="text1"/>
        </w:rPr>
        <w:t xml:space="preserve">, Е.А. Ищенко, А.И. Сукачев, </w:t>
      </w:r>
      <w:r w:rsidRPr="00AA532C">
        <w:rPr>
          <w:rFonts w:ascii="Times New Roman" w:hAnsi="Times New Roman" w:cs="Times New Roman"/>
          <w:b/>
          <w:color w:val="000000" w:themeColor="text1"/>
        </w:rPr>
        <w:br/>
        <w:t>С.М. Фёдоров</w:t>
      </w:r>
    </w:p>
    <w:p w:rsidR="00AA532C" w:rsidRPr="00AA532C" w:rsidRDefault="00AA532C" w:rsidP="00AA532C">
      <w:pPr>
        <w:tabs>
          <w:tab w:val="left" w:pos="9638"/>
        </w:tabs>
        <w:spacing w:after="0" w:line="240" w:lineRule="auto"/>
        <w:ind w:right="-1"/>
        <w:jc w:val="center"/>
        <w:rPr>
          <w:rFonts w:ascii="Times New Roman" w:hAnsi="Times New Roman" w:cs="Times New Roman"/>
          <w:b/>
          <w:color w:val="000000" w:themeColor="text1"/>
        </w:rPr>
      </w:pPr>
    </w:p>
    <w:p w:rsidR="003F49EA" w:rsidRPr="00AA532C" w:rsidRDefault="003F49EA" w:rsidP="00AA532C">
      <w:pPr>
        <w:spacing w:after="0" w:line="240" w:lineRule="auto"/>
        <w:ind w:firstLine="454"/>
        <w:jc w:val="both"/>
        <w:rPr>
          <w:rFonts w:ascii="Times New Roman" w:hAnsi="Times New Roman" w:cs="Times New Roman"/>
          <w:highlight w:val="yellow"/>
        </w:rPr>
      </w:pPr>
      <w:r w:rsidRPr="00AA532C">
        <w:rPr>
          <w:rFonts w:ascii="Times New Roman" w:hAnsi="Times New Roman" w:cs="Times New Roman"/>
          <w:b/>
          <w:color w:val="000000" w:themeColor="text1"/>
        </w:rPr>
        <w:t>Аннотация:</w:t>
      </w:r>
      <w:r w:rsidRPr="00AA532C">
        <w:rPr>
          <w:rFonts w:ascii="Times New Roman" w:hAnsi="Times New Roman" w:cs="Times New Roman"/>
        </w:rPr>
        <w:t xml:space="preserve"> рассматривается гибкая </w:t>
      </w:r>
      <w:r w:rsidRPr="00AA532C">
        <w:rPr>
          <w:rFonts w:ascii="Times New Roman" w:hAnsi="Times New Roman" w:cs="Times New Roman"/>
          <w:lang w:val="en-US"/>
        </w:rPr>
        <w:t>MIMO</w:t>
      </w:r>
      <w:r w:rsidRPr="00AA532C">
        <w:rPr>
          <w:rFonts w:ascii="Times New Roman" w:hAnsi="Times New Roman" w:cs="Times New Roman"/>
        </w:rPr>
        <w:t xml:space="preserve"> антенная решетка для сетей пятого поколения, которая способна обеспечить работу в миллиметровом диапазоне волн (</w:t>
      </w:r>
      <w:proofErr w:type="spellStart"/>
      <w:r w:rsidRPr="00AA532C">
        <w:rPr>
          <w:rFonts w:ascii="Times New Roman" w:hAnsi="Times New Roman" w:cs="Times New Roman"/>
          <w:lang w:val="en-US"/>
        </w:rPr>
        <w:t>mmWave</w:t>
      </w:r>
      <w:proofErr w:type="spellEnd"/>
      <w:r w:rsidRPr="00AA532C">
        <w:rPr>
          <w:rFonts w:ascii="Times New Roman" w:hAnsi="Times New Roman" w:cs="Times New Roman"/>
        </w:rPr>
        <w:t xml:space="preserve">). Разработанная </w:t>
      </w:r>
      <w:r w:rsidRPr="00AA532C">
        <w:rPr>
          <w:rFonts w:ascii="Times New Roman" w:hAnsi="Times New Roman" w:cs="Times New Roman"/>
          <w:lang w:val="en-US"/>
        </w:rPr>
        <w:t>MIMO</w:t>
      </w:r>
      <w:r w:rsidRPr="00AA532C">
        <w:rPr>
          <w:rFonts w:ascii="Times New Roman" w:hAnsi="Times New Roman" w:cs="Times New Roman"/>
        </w:rPr>
        <w:t xml:space="preserve"> антенная решетка, способная обеспечить прием и передачу сигналов в диапазоне </w:t>
      </w:r>
      <w:r w:rsidRPr="00AA532C">
        <w:rPr>
          <w:rFonts w:ascii="Times New Roman" w:hAnsi="Times New Roman" w:cs="Times New Roman"/>
          <w:lang w:val="en-US"/>
        </w:rPr>
        <w:t>n</w:t>
      </w:r>
      <w:r w:rsidRPr="00AA532C">
        <w:rPr>
          <w:rFonts w:ascii="Times New Roman" w:hAnsi="Times New Roman" w:cs="Times New Roman"/>
        </w:rPr>
        <w:t xml:space="preserve">258 (24,25-27,5 ГГц) и </w:t>
      </w:r>
      <w:r w:rsidRPr="00AA532C">
        <w:rPr>
          <w:rFonts w:ascii="Times New Roman" w:hAnsi="Times New Roman" w:cs="Times New Roman"/>
          <w:lang w:val="en-US"/>
        </w:rPr>
        <w:t>n</w:t>
      </w:r>
      <w:r w:rsidRPr="00AA532C">
        <w:rPr>
          <w:rFonts w:ascii="Times New Roman" w:hAnsi="Times New Roman" w:cs="Times New Roman"/>
        </w:rPr>
        <w:t>261 (27,5-28,35 ГГц). При исследовании было определено влияние изгиба антенного элемента на характеристики матрицы рассеивания (</w:t>
      </w:r>
      <w:r w:rsidRPr="00AA532C">
        <w:rPr>
          <w:rFonts w:ascii="Times New Roman" w:hAnsi="Times New Roman" w:cs="Times New Roman"/>
          <w:lang w:val="en-US"/>
        </w:rPr>
        <w:t>S</w:t>
      </w:r>
      <w:r w:rsidRPr="00AA532C">
        <w:rPr>
          <w:rFonts w:ascii="Times New Roman" w:hAnsi="Times New Roman" w:cs="Times New Roman"/>
        </w:rPr>
        <w:t>-параметры), ди</w:t>
      </w:r>
      <w:r w:rsidRPr="00AA532C">
        <w:rPr>
          <w:rFonts w:ascii="Times New Roman" w:hAnsi="Times New Roman" w:cs="Times New Roman"/>
        </w:rPr>
        <w:t>а</w:t>
      </w:r>
      <w:r w:rsidRPr="00AA532C">
        <w:rPr>
          <w:rFonts w:ascii="Times New Roman" w:hAnsi="Times New Roman" w:cs="Times New Roman"/>
        </w:rPr>
        <w:t xml:space="preserve">граммы направленности, коэффициента полезного действия. При применении изогнутой </w:t>
      </w:r>
      <w:r w:rsidRPr="00AA532C">
        <w:rPr>
          <w:rFonts w:ascii="Times New Roman" w:hAnsi="Times New Roman" w:cs="Times New Roman"/>
          <w:lang w:val="en-US"/>
        </w:rPr>
        <w:t>MIMO</w:t>
      </w:r>
      <w:r w:rsidRPr="00AA532C">
        <w:rPr>
          <w:rFonts w:ascii="Times New Roman" w:hAnsi="Times New Roman" w:cs="Times New Roman"/>
        </w:rPr>
        <w:t xml:space="preserve"> антенной решетки было обнаружено, что при малом радиусе изгиба происходит улучшение коэффициента корреляции огибающей, при этом эффективность сложения в </w:t>
      </w:r>
      <w:r w:rsidRPr="00AA532C">
        <w:rPr>
          <w:rFonts w:ascii="Times New Roman" w:hAnsi="Times New Roman" w:cs="Times New Roman"/>
          <w:lang w:val="en-US"/>
        </w:rPr>
        <w:t>MIMO</w:t>
      </w:r>
      <w:r w:rsidRPr="00AA532C">
        <w:rPr>
          <w:rFonts w:ascii="Times New Roman" w:hAnsi="Times New Roman" w:cs="Times New Roman"/>
        </w:rPr>
        <w:t xml:space="preserve"> системе не изменяется при формировании изгиба. При исследовании рассма</w:t>
      </w:r>
      <w:r w:rsidRPr="00AA532C">
        <w:rPr>
          <w:rFonts w:ascii="Times New Roman" w:hAnsi="Times New Roman" w:cs="Times New Roman"/>
        </w:rPr>
        <w:t>т</w:t>
      </w:r>
      <w:r w:rsidRPr="00AA532C">
        <w:rPr>
          <w:rFonts w:ascii="Times New Roman" w:hAnsi="Times New Roman" w:cs="Times New Roman"/>
        </w:rPr>
        <w:t>ривались изгибы радиусом 100 мм, 250 мм, 500 мм. Применение изогнутых антенных решеток позволяет установить большее число базовых станций с антеннами миллиметрового диапазона волн, что позволяет обеспечить наилучшее покрытие 5</w:t>
      </w:r>
      <w:r w:rsidRPr="00AA532C">
        <w:rPr>
          <w:rFonts w:ascii="Times New Roman" w:hAnsi="Times New Roman" w:cs="Times New Roman"/>
          <w:lang w:val="en-US"/>
        </w:rPr>
        <w:t>G</w:t>
      </w:r>
      <w:r w:rsidRPr="00AA532C">
        <w:rPr>
          <w:rFonts w:ascii="Times New Roman" w:hAnsi="Times New Roman" w:cs="Times New Roman"/>
        </w:rPr>
        <w:t xml:space="preserve"> </w:t>
      </w:r>
      <w:proofErr w:type="spellStart"/>
      <w:r w:rsidRPr="00AA532C">
        <w:rPr>
          <w:rFonts w:ascii="Times New Roman" w:hAnsi="Times New Roman" w:cs="Times New Roman"/>
          <w:lang w:val="en-US"/>
        </w:rPr>
        <w:t>mmWave</w:t>
      </w:r>
      <w:proofErr w:type="spellEnd"/>
      <w:r w:rsidRPr="00AA532C">
        <w:rPr>
          <w:rFonts w:ascii="Times New Roman" w:hAnsi="Times New Roman" w:cs="Times New Roman"/>
        </w:rPr>
        <w:t>, так как именно в этом диапазоне волн достигаются основные характеристики сетей пятого п</w:t>
      </w:r>
      <w:r w:rsidRPr="00AA532C">
        <w:rPr>
          <w:rFonts w:ascii="Times New Roman" w:hAnsi="Times New Roman" w:cs="Times New Roman"/>
        </w:rPr>
        <w:t>о</w:t>
      </w:r>
      <w:r w:rsidRPr="00AA532C">
        <w:rPr>
          <w:rFonts w:ascii="Times New Roman" w:hAnsi="Times New Roman" w:cs="Times New Roman"/>
        </w:rPr>
        <w:t>коления: малая задержка при передаче сигналов (1 мс), высокая скорость передачи данных (1 Гбит/с). Развитие сетей пятого поколения открывает новые возможности для каждого пользователя не только в области потребления инфо</w:t>
      </w:r>
      <w:r w:rsidRPr="00AA532C">
        <w:rPr>
          <w:rFonts w:ascii="Times New Roman" w:hAnsi="Times New Roman" w:cs="Times New Roman"/>
        </w:rPr>
        <w:t>р</w:t>
      </w:r>
      <w:r w:rsidRPr="00AA532C">
        <w:rPr>
          <w:rFonts w:ascii="Times New Roman" w:hAnsi="Times New Roman" w:cs="Times New Roman"/>
        </w:rPr>
        <w:t>мации, но и в технологиях Интернета вещей</w:t>
      </w:r>
    </w:p>
    <w:p w:rsidR="003F49EA" w:rsidRPr="00AA532C" w:rsidRDefault="003F49EA" w:rsidP="00AA532C">
      <w:pPr>
        <w:spacing w:after="0" w:line="240" w:lineRule="auto"/>
        <w:jc w:val="both"/>
        <w:rPr>
          <w:rFonts w:ascii="Times New Roman" w:hAnsi="Times New Roman" w:cs="Times New Roman"/>
          <w:color w:val="000000" w:themeColor="text1"/>
        </w:rPr>
      </w:pPr>
    </w:p>
    <w:p w:rsidR="003F49EA" w:rsidRPr="00AA532C" w:rsidRDefault="003F49EA" w:rsidP="00AA532C">
      <w:pPr>
        <w:spacing w:after="0" w:line="240" w:lineRule="auto"/>
        <w:ind w:firstLine="454"/>
        <w:jc w:val="both"/>
        <w:rPr>
          <w:rFonts w:ascii="Times New Roman" w:hAnsi="Times New Roman" w:cs="Times New Roman"/>
          <w:bCs/>
          <w:color w:val="000000" w:themeColor="text1"/>
        </w:rPr>
      </w:pPr>
      <w:r w:rsidRPr="00AA532C">
        <w:rPr>
          <w:rFonts w:ascii="Times New Roman" w:hAnsi="Times New Roman" w:cs="Times New Roman"/>
          <w:b/>
          <w:color w:val="000000" w:themeColor="text1"/>
        </w:rPr>
        <w:t xml:space="preserve">Ключевые слова: </w:t>
      </w:r>
      <w:r w:rsidRPr="00AA532C">
        <w:rPr>
          <w:rFonts w:ascii="Times New Roman" w:hAnsi="Times New Roman" w:cs="Times New Roman"/>
          <w:bCs/>
          <w:color w:val="000000" w:themeColor="text1"/>
          <w:lang w:val="en-US"/>
        </w:rPr>
        <w:t>MIMO</w:t>
      </w:r>
      <w:r w:rsidRPr="00AA532C">
        <w:rPr>
          <w:rFonts w:ascii="Times New Roman" w:hAnsi="Times New Roman" w:cs="Times New Roman"/>
          <w:bCs/>
          <w:color w:val="000000" w:themeColor="text1"/>
        </w:rPr>
        <w:t>, 5</w:t>
      </w:r>
      <w:r w:rsidRPr="00AA532C">
        <w:rPr>
          <w:rFonts w:ascii="Times New Roman" w:hAnsi="Times New Roman" w:cs="Times New Roman"/>
          <w:bCs/>
          <w:color w:val="000000" w:themeColor="text1"/>
          <w:lang w:val="en-US"/>
        </w:rPr>
        <w:t>G</w:t>
      </w:r>
      <w:r w:rsidRPr="00AA532C">
        <w:rPr>
          <w:rFonts w:ascii="Times New Roman" w:hAnsi="Times New Roman" w:cs="Times New Roman"/>
          <w:bCs/>
          <w:color w:val="000000" w:themeColor="text1"/>
        </w:rPr>
        <w:t xml:space="preserve"> </w:t>
      </w:r>
      <w:proofErr w:type="spellStart"/>
      <w:r w:rsidRPr="00AA532C">
        <w:rPr>
          <w:rFonts w:ascii="Times New Roman" w:hAnsi="Times New Roman" w:cs="Times New Roman"/>
          <w:bCs/>
          <w:color w:val="000000" w:themeColor="text1"/>
          <w:lang w:val="en-US"/>
        </w:rPr>
        <w:t>mmWave</w:t>
      </w:r>
      <w:proofErr w:type="spellEnd"/>
      <w:r w:rsidRPr="00AA532C">
        <w:rPr>
          <w:rFonts w:ascii="Times New Roman" w:hAnsi="Times New Roman" w:cs="Times New Roman"/>
          <w:bCs/>
          <w:color w:val="000000" w:themeColor="text1"/>
        </w:rPr>
        <w:t>, изогнутая антенна</w:t>
      </w:r>
    </w:p>
    <w:p w:rsidR="003F49EA" w:rsidRPr="00AA532C" w:rsidRDefault="003F49EA" w:rsidP="00AA532C">
      <w:pPr>
        <w:spacing w:after="0" w:line="240" w:lineRule="auto"/>
        <w:rPr>
          <w:rFonts w:ascii="Times New Roman" w:hAnsi="Times New Roman" w:cs="Times New Roman"/>
          <w:kern w:val="18"/>
        </w:rPr>
      </w:pPr>
    </w:p>
    <w:p w:rsidR="003F49EA" w:rsidRPr="00AA532C" w:rsidRDefault="003F49EA" w:rsidP="00AA532C">
      <w:pPr>
        <w:spacing w:after="0" w:line="240" w:lineRule="auto"/>
        <w:ind w:firstLine="709"/>
        <w:jc w:val="center"/>
        <w:rPr>
          <w:rFonts w:ascii="Times New Roman" w:hAnsi="Times New Roman" w:cs="Times New Roman"/>
          <w:b/>
          <w:color w:val="FF0000"/>
        </w:rPr>
      </w:pPr>
      <w:r w:rsidRPr="00AA532C">
        <w:rPr>
          <w:rFonts w:ascii="Times New Roman" w:hAnsi="Times New Roman" w:cs="Times New Roman"/>
          <w:b/>
        </w:rPr>
        <w:t xml:space="preserve">ВОПРОСЫ ПОВЫШЕНИЯ ЭФФЕКТИВНОСТИ СТОКА УСИЛИТЕЛЯ МОЩНОСТИ КЛАССА </w:t>
      </w:r>
      <w:r w:rsidRPr="00AA532C">
        <w:rPr>
          <w:rFonts w:ascii="Times New Roman" w:hAnsi="Times New Roman" w:cs="Times New Roman"/>
          <w:b/>
          <w:lang w:val="en-US"/>
        </w:rPr>
        <w:t>D</w:t>
      </w:r>
      <w:proofErr w:type="gramStart"/>
      <w:r w:rsidRPr="00AA532C">
        <w:rPr>
          <w:rFonts w:ascii="Times New Roman" w:hAnsi="Times New Roman" w:cs="Times New Roman"/>
          <w:b/>
        </w:rPr>
        <w:t xml:space="preserve"> С</w:t>
      </w:r>
      <w:proofErr w:type="gramEnd"/>
      <w:r w:rsidRPr="00AA532C">
        <w:rPr>
          <w:rFonts w:ascii="Times New Roman" w:hAnsi="Times New Roman" w:cs="Times New Roman"/>
          <w:b/>
        </w:rPr>
        <w:t xml:space="preserve"> КОММУТАЦИЕЙ ТОКА</w:t>
      </w:r>
    </w:p>
    <w:p w:rsidR="003F49EA" w:rsidRPr="00AA532C" w:rsidRDefault="003F49EA" w:rsidP="00AA532C">
      <w:pPr>
        <w:widowControl w:val="0"/>
        <w:autoSpaceDE w:val="0"/>
        <w:autoSpaceDN w:val="0"/>
        <w:adjustRightInd w:val="0"/>
        <w:spacing w:after="0" w:line="240" w:lineRule="auto"/>
        <w:ind w:firstLine="454"/>
        <w:jc w:val="center"/>
        <w:rPr>
          <w:rFonts w:ascii="Times New Roman" w:hAnsi="Times New Roman" w:cs="Times New Roman"/>
          <w:b/>
          <w:color w:val="FF0000"/>
        </w:rPr>
      </w:pPr>
    </w:p>
    <w:p w:rsidR="003F49EA" w:rsidRPr="00AA532C" w:rsidRDefault="003F49EA" w:rsidP="00AA532C">
      <w:pPr>
        <w:spacing w:after="0" w:line="240" w:lineRule="auto"/>
        <w:jc w:val="center"/>
        <w:rPr>
          <w:rFonts w:ascii="Times New Roman" w:hAnsi="Times New Roman" w:cs="Times New Roman"/>
          <w:b/>
        </w:rPr>
      </w:pPr>
      <w:r w:rsidRPr="00AA532C">
        <w:rPr>
          <w:rFonts w:ascii="Times New Roman" w:hAnsi="Times New Roman" w:cs="Times New Roman"/>
          <w:b/>
        </w:rPr>
        <w:t>А.В. Шуваев</w:t>
      </w:r>
    </w:p>
    <w:p w:rsidR="003F49EA" w:rsidRPr="00AA532C" w:rsidRDefault="003F49EA" w:rsidP="00AA532C">
      <w:pPr>
        <w:spacing w:after="0" w:line="240" w:lineRule="auto"/>
        <w:jc w:val="center"/>
        <w:rPr>
          <w:rFonts w:ascii="Times New Roman" w:hAnsi="Times New Roman" w:cs="Times New Roman"/>
          <w:b/>
        </w:rPr>
      </w:pPr>
    </w:p>
    <w:p w:rsidR="003F49EA" w:rsidRPr="00AA532C" w:rsidRDefault="003F49EA" w:rsidP="00AA532C">
      <w:pPr>
        <w:widowControl w:val="0"/>
        <w:autoSpaceDE w:val="0"/>
        <w:autoSpaceDN w:val="0"/>
        <w:adjustRightInd w:val="0"/>
        <w:spacing w:after="0" w:line="240" w:lineRule="auto"/>
        <w:ind w:firstLine="397"/>
        <w:jc w:val="both"/>
        <w:rPr>
          <w:rFonts w:ascii="Times New Roman" w:hAnsi="Times New Roman" w:cs="Times New Roman"/>
        </w:rPr>
      </w:pPr>
      <w:r w:rsidRPr="00AA532C">
        <w:rPr>
          <w:rFonts w:ascii="Times New Roman" w:hAnsi="Times New Roman" w:cs="Times New Roman"/>
          <w:b/>
          <w:color w:val="000000" w:themeColor="text1"/>
        </w:rPr>
        <w:t>Аннотация:</w:t>
      </w:r>
      <w:r w:rsidRPr="00AA532C">
        <w:rPr>
          <w:rFonts w:ascii="Times New Roman" w:hAnsi="Times New Roman" w:cs="Times New Roman"/>
          <w:color w:val="000000" w:themeColor="text1"/>
        </w:rPr>
        <w:t xml:space="preserve"> </w:t>
      </w:r>
      <w:r w:rsidRPr="00AA532C">
        <w:rPr>
          <w:rFonts w:ascii="Times New Roman" w:hAnsi="Times New Roman" w:cs="Times New Roman"/>
        </w:rPr>
        <w:t xml:space="preserve">рассматриваются основные характеристики усилителя мощности класса </w:t>
      </w:r>
      <w:r w:rsidRPr="00AA532C">
        <w:rPr>
          <w:rFonts w:ascii="Times New Roman" w:hAnsi="Times New Roman" w:cs="Times New Roman"/>
          <w:lang w:val="en-US"/>
        </w:rPr>
        <w:t>D</w:t>
      </w:r>
      <w:r w:rsidRPr="00AA532C">
        <w:rPr>
          <w:rFonts w:ascii="Times New Roman" w:hAnsi="Times New Roman" w:cs="Times New Roman"/>
        </w:rPr>
        <w:t xml:space="preserve"> с коммутацией тока (CSCD). Приводится доказательство того, что теоретическая максимальная эффективность слива, которая может быть достигнута при переключении тока усилителя мощности класса D, составляет 100%, при некоторых идеализирова</w:t>
      </w:r>
      <w:r w:rsidRPr="00AA532C">
        <w:rPr>
          <w:rFonts w:ascii="Times New Roman" w:hAnsi="Times New Roman" w:cs="Times New Roman"/>
        </w:rPr>
        <w:t>н</w:t>
      </w:r>
      <w:r w:rsidRPr="00AA532C">
        <w:rPr>
          <w:rFonts w:ascii="Times New Roman" w:hAnsi="Times New Roman" w:cs="Times New Roman"/>
        </w:rPr>
        <w:t>ных предположениях, а именно: мгновенное переключение транзисторов, нулевое напряжение колена и идеальный шунтирующий резонатор с бесконечной добротностью и нулевыми потерями. В работе при анализе реального усил</w:t>
      </w:r>
      <w:r w:rsidRPr="00AA532C">
        <w:rPr>
          <w:rFonts w:ascii="Times New Roman" w:hAnsi="Times New Roman" w:cs="Times New Roman"/>
        </w:rPr>
        <w:t>и</w:t>
      </w:r>
      <w:r w:rsidRPr="00AA532C">
        <w:rPr>
          <w:rFonts w:ascii="Times New Roman" w:hAnsi="Times New Roman" w:cs="Times New Roman"/>
        </w:rPr>
        <w:t xml:space="preserve">теля мощности показано, что эффективность слива уменьшается с увеличением значения </w:t>
      </w:r>
      <w:r w:rsidRPr="00AA532C">
        <w:rPr>
          <w:rFonts w:ascii="Cambria Math" w:hAnsi="Cambria Math" w:cs="Times New Roman"/>
        </w:rPr>
        <w:t>𝑉</w:t>
      </w:r>
      <w:r w:rsidRPr="00AA532C">
        <w:rPr>
          <w:rFonts w:ascii="Cambria Math" w:hAnsi="Cambria Math" w:cs="Times New Roman"/>
          <w:vertAlign w:val="subscript"/>
        </w:rPr>
        <w:t>𝑑𝑠</w:t>
      </w:r>
      <w:r w:rsidRPr="00AA532C">
        <w:rPr>
          <w:rFonts w:ascii="Times New Roman" w:hAnsi="Times New Roman" w:cs="Times New Roman"/>
          <w:vertAlign w:val="subscript"/>
        </w:rPr>
        <w:t>,</w:t>
      </w:r>
      <w:r w:rsidRPr="00AA532C">
        <w:rPr>
          <w:rFonts w:ascii="Cambria Math" w:hAnsi="Cambria Math" w:cs="Times New Roman"/>
          <w:vertAlign w:val="subscript"/>
        </w:rPr>
        <w:t>𝑠𝑎𝑡</w:t>
      </w:r>
      <w:r w:rsidRPr="00AA532C">
        <w:rPr>
          <w:rFonts w:ascii="Times New Roman" w:hAnsi="Times New Roman" w:cs="Times New Roman"/>
        </w:rPr>
        <w:t>/</w:t>
      </w:r>
      <w:r w:rsidRPr="00AA532C">
        <w:rPr>
          <w:rFonts w:ascii="Cambria Math" w:hAnsi="Cambria Math" w:cs="Times New Roman"/>
        </w:rPr>
        <w:t>𝑉</w:t>
      </w:r>
      <w:r w:rsidRPr="00AA532C">
        <w:rPr>
          <w:rFonts w:ascii="Cambria Math" w:hAnsi="Cambria Math" w:cs="Times New Roman"/>
          <w:vertAlign w:val="subscript"/>
        </w:rPr>
        <w:t>𝑚𝑎𝑥</w:t>
      </w:r>
      <w:r w:rsidRPr="00AA532C">
        <w:rPr>
          <w:rFonts w:ascii="Times New Roman" w:hAnsi="Times New Roman" w:cs="Times New Roman"/>
        </w:rPr>
        <w:t>. Из-за влияния напряжения на колене усилитель мощности CSCD имеет лучшую производительность, чем усилитель мощности с коммутацией напряжения. Делается вывод о том, что главное преимущество усилителя мощности CSCD заключаются в том, что выходная емкость транзистора может быть шунтирована выходным резонатором, что приводит к перекл</w:t>
      </w:r>
      <w:r w:rsidRPr="00AA532C">
        <w:rPr>
          <w:rFonts w:ascii="Times New Roman" w:hAnsi="Times New Roman" w:cs="Times New Roman"/>
        </w:rPr>
        <w:t>ю</w:t>
      </w:r>
      <w:r w:rsidRPr="00AA532C">
        <w:rPr>
          <w:rFonts w:ascii="Times New Roman" w:hAnsi="Times New Roman" w:cs="Times New Roman"/>
        </w:rPr>
        <w:t>чению при нулевом напряжении. Однако по мере повышения частоты переключения при нулевом напряжении все труднее достичь с увеличением паразитной индуктивности, вносимой проводами. А также делается вывод о том, что выходной шунтирующий резонатор обеспечивает разомкнутую цепь на основной частоте и короткое замыкание на всех гармониках. Дроссельный индуктор обеспечивает разомкнутую цепь для всех гармоник четного порядка</w:t>
      </w:r>
    </w:p>
    <w:p w:rsidR="003F49EA" w:rsidRPr="00AA532C" w:rsidRDefault="003F49EA" w:rsidP="00AA532C">
      <w:pPr>
        <w:widowControl w:val="0"/>
        <w:autoSpaceDE w:val="0"/>
        <w:autoSpaceDN w:val="0"/>
        <w:adjustRightInd w:val="0"/>
        <w:spacing w:after="0" w:line="240" w:lineRule="auto"/>
        <w:ind w:firstLine="397"/>
        <w:jc w:val="both"/>
        <w:rPr>
          <w:rFonts w:ascii="Times New Roman" w:hAnsi="Times New Roman" w:cs="Times New Roman"/>
          <w:b/>
        </w:rPr>
      </w:pPr>
    </w:p>
    <w:p w:rsidR="003F49EA" w:rsidRPr="00AA532C" w:rsidRDefault="003F49EA" w:rsidP="00AA532C">
      <w:pPr>
        <w:widowControl w:val="0"/>
        <w:autoSpaceDE w:val="0"/>
        <w:autoSpaceDN w:val="0"/>
        <w:adjustRightInd w:val="0"/>
        <w:spacing w:after="0" w:line="240" w:lineRule="auto"/>
        <w:ind w:firstLine="397"/>
        <w:jc w:val="both"/>
        <w:rPr>
          <w:rStyle w:val="tlid-translation"/>
          <w:rFonts w:ascii="Times New Roman" w:hAnsi="Times New Roman" w:cs="Times New Roman"/>
          <w:color w:val="FF0000"/>
        </w:rPr>
      </w:pPr>
      <w:r w:rsidRPr="00AA532C">
        <w:rPr>
          <w:rFonts w:ascii="Times New Roman" w:hAnsi="Times New Roman" w:cs="Times New Roman"/>
          <w:b/>
        </w:rPr>
        <w:t xml:space="preserve">Ключевые слова: </w:t>
      </w:r>
      <w:r w:rsidRPr="00AA532C">
        <w:rPr>
          <w:rFonts w:ascii="Times New Roman" w:hAnsi="Times New Roman" w:cs="Times New Roman"/>
        </w:rPr>
        <w:t xml:space="preserve">теория усилителей, усилители на твердотельных (полупроводниковых) элементах, </w:t>
      </w:r>
      <w:r w:rsidRPr="00AA532C">
        <w:rPr>
          <w:rFonts w:ascii="Times New Roman" w:eastAsia="Times New Roman" w:hAnsi="Times New Roman" w:cs="Times New Roman"/>
        </w:rPr>
        <w:t xml:space="preserve">усилитель мощности класса </w:t>
      </w:r>
      <w:r w:rsidRPr="00AA532C">
        <w:rPr>
          <w:rFonts w:ascii="Times New Roman" w:eastAsia="Times New Roman" w:hAnsi="Times New Roman" w:cs="Times New Roman"/>
          <w:lang w:val="en-US"/>
        </w:rPr>
        <w:t>D</w:t>
      </w:r>
      <w:r w:rsidRPr="00AA532C">
        <w:rPr>
          <w:rFonts w:ascii="Times New Roman" w:eastAsia="Times New Roman" w:hAnsi="Times New Roman" w:cs="Times New Roman"/>
        </w:rPr>
        <w:t>, эффективность стока</w:t>
      </w:r>
    </w:p>
    <w:p w:rsidR="00AA532C" w:rsidRDefault="00AA532C">
      <w:pPr>
        <w:spacing w:after="200" w:line="276" w:lineRule="auto"/>
        <w:rPr>
          <w:rFonts w:ascii="Times New Roman" w:hAnsi="Times New Roman" w:cs="Times New Roman"/>
          <w:b/>
          <w:bCs/>
        </w:rPr>
      </w:pPr>
      <w:r>
        <w:rPr>
          <w:rFonts w:ascii="Times New Roman" w:hAnsi="Times New Roman" w:cs="Times New Roman"/>
          <w:b/>
          <w:bCs/>
        </w:rPr>
        <w:br w:type="page"/>
      </w:r>
    </w:p>
    <w:p w:rsidR="003F49EA" w:rsidRPr="00AA532C" w:rsidRDefault="003F49EA" w:rsidP="00AA532C">
      <w:pPr>
        <w:spacing w:after="0" w:line="240" w:lineRule="auto"/>
        <w:jc w:val="center"/>
        <w:rPr>
          <w:rFonts w:ascii="Times New Roman" w:hAnsi="Times New Roman" w:cs="Times New Roman"/>
          <w:b/>
          <w:bCs/>
        </w:rPr>
      </w:pPr>
      <w:r w:rsidRPr="00AA532C">
        <w:rPr>
          <w:rFonts w:ascii="Times New Roman" w:hAnsi="Times New Roman" w:cs="Times New Roman"/>
          <w:b/>
          <w:bCs/>
        </w:rPr>
        <w:lastRenderedPageBreak/>
        <w:t>МЕТОДИКА ОЦЕНКИ УСТАЛОСТНОГО РЕСУРСА ПЕЧАТНОЙ ПЛАТЫ</w:t>
      </w:r>
    </w:p>
    <w:p w:rsidR="003F49EA" w:rsidRPr="00AA532C" w:rsidRDefault="003F49EA" w:rsidP="00AA532C">
      <w:pPr>
        <w:spacing w:after="0" w:line="240" w:lineRule="auto"/>
        <w:jc w:val="center"/>
        <w:rPr>
          <w:rFonts w:ascii="Times New Roman" w:hAnsi="Times New Roman" w:cs="Times New Roman"/>
          <w:b/>
          <w:bCs/>
        </w:rPr>
      </w:pPr>
      <w:r w:rsidRPr="00AA532C">
        <w:rPr>
          <w:rFonts w:ascii="Times New Roman" w:hAnsi="Times New Roman" w:cs="Times New Roman"/>
          <w:b/>
          <w:bCs/>
        </w:rPr>
        <w:t xml:space="preserve">С ИСПОЛЬЗОВАНИЕМ ПРИНЦИПА ЛИНЕЙНЫХ НАКОПЛЕННЫХ ПОВРЕЖДЕНИЙ </w:t>
      </w:r>
    </w:p>
    <w:p w:rsidR="003F49EA" w:rsidRPr="00AA532C" w:rsidRDefault="003F49EA" w:rsidP="00AA532C">
      <w:pPr>
        <w:spacing w:after="0" w:line="240" w:lineRule="auto"/>
        <w:jc w:val="center"/>
        <w:rPr>
          <w:rFonts w:ascii="Times New Roman" w:hAnsi="Times New Roman" w:cs="Times New Roman"/>
          <w:b/>
          <w:bCs/>
        </w:rPr>
      </w:pPr>
      <w:r w:rsidRPr="00AA532C">
        <w:rPr>
          <w:rFonts w:ascii="Times New Roman" w:hAnsi="Times New Roman" w:cs="Times New Roman"/>
          <w:b/>
          <w:bCs/>
        </w:rPr>
        <w:t>ПРИ РАЗЛИЧНЫХ ГРАНИЧНЫХ УСЛОВИЯХ</w:t>
      </w:r>
    </w:p>
    <w:p w:rsidR="003F49EA" w:rsidRPr="00AA532C" w:rsidRDefault="003F49EA" w:rsidP="00AA532C">
      <w:pPr>
        <w:spacing w:after="0" w:line="240" w:lineRule="auto"/>
        <w:jc w:val="center"/>
        <w:rPr>
          <w:rFonts w:ascii="Times New Roman" w:eastAsia="Calibri" w:hAnsi="Times New Roman" w:cs="Times New Roman"/>
          <w:b/>
        </w:rPr>
      </w:pPr>
    </w:p>
    <w:p w:rsidR="003F49EA" w:rsidRDefault="003F49EA" w:rsidP="00AA532C">
      <w:pPr>
        <w:spacing w:after="0" w:line="240" w:lineRule="auto"/>
        <w:jc w:val="center"/>
        <w:rPr>
          <w:rFonts w:ascii="Times New Roman" w:eastAsia="Calibri" w:hAnsi="Times New Roman" w:cs="Times New Roman"/>
          <w:b/>
        </w:rPr>
      </w:pPr>
      <w:r w:rsidRPr="00AA532C">
        <w:rPr>
          <w:rFonts w:ascii="Times New Roman" w:eastAsia="Calibri" w:hAnsi="Times New Roman" w:cs="Times New Roman"/>
          <w:b/>
        </w:rPr>
        <w:t xml:space="preserve">З.Х.М. </w:t>
      </w:r>
      <w:proofErr w:type="spellStart"/>
      <w:r w:rsidRPr="00AA532C">
        <w:rPr>
          <w:rFonts w:ascii="Times New Roman" w:eastAsia="Calibri" w:hAnsi="Times New Roman" w:cs="Times New Roman"/>
          <w:b/>
        </w:rPr>
        <w:t>Аль-Араджи</w:t>
      </w:r>
      <w:proofErr w:type="spellEnd"/>
    </w:p>
    <w:p w:rsidR="00AA532C" w:rsidRPr="00AA532C" w:rsidRDefault="00AA532C" w:rsidP="00AA532C">
      <w:pPr>
        <w:spacing w:after="0" w:line="240" w:lineRule="auto"/>
        <w:jc w:val="center"/>
        <w:rPr>
          <w:rFonts w:ascii="Times New Roman" w:eastAsia="Calibri" w:hAnsi="Times New Roman" w:cs="Times New Roman"/>
          <w:b/>
        </w:rPr>
      </w:pPr>
    </w:p>
    <w:p w:rsidR="003F49EA" w:rsidRPr="00AA532C" w:rsidRDefault="003F49EA" w:rsidP="00AA532C">
      <w:pPr>
        <w:spacing w:after="0" w:line="240" w:lineRule="auto"/>
        <w:ind w:firstLine="425"/>
        <w:jc w:val="both"/>
        <w:rPr>
          <w:rFonts w:ascii="Times New Roman" w:hAnsi="Times New Roman" w:cs="Times New Roman"/>
        </w:rPr>
      </w:pPr>
      <w:r w:rsidRPr="00AA532C">
        <w:rPr>
          <w:rFonts w:ascii="Times New Roman" w:hAnsi="Times New Roman" w:cs="Times New Roman"/>
          <w:b/>
          <w:bCs/>
        </w:rPr>
        <w:t>Аннотация:</w:t>
      </w:r>
      <w:r w:rsidRPr="00AA532C">
        <w:rPr>
          <w:rFonts w:ascii="Times New Roman" w:hAnsi="Times New Roman" w:cs="Times New Roman"/>
        </w:rPr>
        <w:t xml:space="preserve"> современные электронные блоки во время работы подвергаются различным видам нагрузок, таким как вибрация и удары. Вибрационная нагрузка, как одно из условий </w:t>
      </w:r>
      <w:proofErr w:type="spellStart"/>
      <w:r w:rsidRPr="00AA532C">
        <w:rPr>
          <w:rFonts w:ascii="Times New Roman" w:hAnsi="Times New Roman" w:cs="Times New Roman"/>
        </w:rPr>
        <w:t>нагружения</w:t>
      </w:r>
      <w:proofErr w:type="spellEnd"/>
      <w:r w:rsidRPr="00AA532C">
        <w:rPr>
          <w:rFonts w:ascii="Times New Roman" w:hAnsi="Times New Roman" w:cs="Times New Roman"/>
        </w:rPr>
        <w:t xml:space="preserve"> электронных узлов, стала очень ва</w:t>
      </w:r>
      <w:r w:rsidRPr="00AA532C">
        <w:rPr>
          <w:rFonts w:ascii="Times New Roman" w:hAnsi="Times New Roman" w:cs="Times New Roman"/>
        </w:rPr>
        <w:t>ж</w:t>
      </w:r>
      <w:r w:rsidRPr="00AA532C">
        <w:rPr>
          <w:rFonts w:ascii="Times New Roman" w:hAnsi="Times New Roman" w:cs="Times New Roman"/>
        </w:rPr>
        <w:t>ным ключевым фактором в оценке надежности современных электронных систем. Проблема здесь заключается в том, как быстро и точно выполнить анализ усталостной долговечности при вибрации. Вибрация приводит к повреждению печатной платы и нарушению целостности паяных соединений из-за возникновения повышенного напряжения. Ра</w:t>
      </w:r>
      <w:r w:rsidRPr="00AA532C">
        <w:rPr>
          <w:rFonts w:ascii="Times New Roman" w:hAnsi="Times New Roman" w:cs="Times New Roman"/>
        </w:rPr>
        <w:t>с</w:t>
      </w:r>
      <w:r w:rsidRPr="00AA532C">
        <w:rPr>
          <w:rFonts w:ascii="Times New Roman" w:hAnsi="Times New Roman" w:cs="Times New Roman"/>
        </w:rPr>
        <w:t xml:space="preserve">сматривается методика, которая отличается от </w:t>
      </w:r>
      <w:proofErr w:type="gramStart"/>
      <w:r w:rsidRPr="00AA532C">
        <w:rPr>
          <w:rFonts w:ascii="Times New Roman" w:hAnsi="Times New Roman" w:cs="Times New Roman"/>
        </w:rPr>
        <w:t>традиционных</w:t>
      </w:r>
      <w:proofErr w:type="gramEnd"/>
      <w:r w:rsidRPr="00AA532C">
        <w:rPr>
          <w:rFonts w:ascii="Times New Roman" w:hAnsi="Times New Roman" w:cs="Times New Roman"/>
        </w:rPr>
        <w:t xml:space="preserve"> использованием взаимосвязи между способами нагрузки и фиксации платы. Методики, предлагаемые ранее, не принимали во внимание тип установки компонентов на плату и ее влияние на распределение напряжения на поверхности. Показана взаимосвязь между механическим напряжением и способами фиксации платы. Оценка усталостной прочности печатной платы, которая поможет аналитику сделать о</w:t>
      </w:r>
      <w:r w:rsidRPr="00AA532C">
        <w:rPr>
          <w:rFonts w:ascii="Times New Roman" w:hAnsi="Times New Roman" w:cs="Times New Roman"/>
        </w:rPr>
        <w:t>т</w:t>
      </w:r>
      <w:r w:rsidRPr="00AA532C">
        <w:rPr>
          <w:rFonts w:ascii="Times New Roman" w:hAnsi="Times New Roman" w:cs="Times New Roman"/>
        </w:rPr>
        <w:t xml:space="preserve">носительно точное прогнозирование вызванной усталостной долговечности. Процесс моделирования средствами PTC </w:t>
      </w:r>
      <w:proofErr w:type="spellStart"/>
      <w:r w:rsidRPr="00AA532C">
        <w:rPr>
          <w:rFonts w:ascii="Times New Roman" w:hAnsi="Times New Roman" w:cs="Times New Roman"/>
        </w:rPr>
        <w:t>Creo</w:t>
      </w:r>
      <w:proofErr w:type="spellEnd"/>
      <w:r w:rsidRPr="00AA532C">
        <w:rPr>
          <w:rFonts w:ascii="Times New Roman" w:hAnsi="Times New Roman" w:cs="Times New Roman"/>
        </w:rPr>
        <w:t xml:space="preserve"> </w:t>
      </w:r>
      <w:proofErr w:type="spellStart"/>
      <w:r w:rsidRPr="00AA532C">
        <w:rPr>
          <w:rFonts w:ascii="Times New Roman" w:hAnsi="Times New Roman" w:cs="Times New Roman"/>
        </w:rPr>
        <w:t>Parametric</w:t>
      </w:r>
      <w:proofErr w:type="spellEnd"/>
      <w:r w:rsidRPr="00AA532C">
        <w:rPr>
          <w:rFonts w:ascii="Times New Roman" w:hAnsi="Times New Roman" w:cs="Times New Roman"/>
        </w:rPr>
        <w:t xml:space="preserve"> включает четыре граничных условия (закрепление) платы, с целью определения оптимального метода фиксации с наименьшим напряжением. Кроме того, определение усталостной долговечности с помощью математич</w:t>
      </w:r>
      <w:r w:rsidRPr="00AA532C">
        <w:rPr>
          <w:rFonts w:ascii="Times New Roman" w:hAnsi="Times New Roman" w:cs="Times New Roman"/>
        </w:rPr>
        <w:t>е</w:t>
      </w:r>
      <w:r w:rsidRPr="00AA532C">
        <w:rPr>
          <w:rFonts w:ascii="Times New Roman" w:hAnsi="Times New Roman" w:cs="Times New Roman"/>
        </w:rPr>
        <w:t>ских уравнений до начала фиксации  снижает затраты и время</w:t>
      </w:r>
    </w:p>
    <w:p w:rsidR="003F49EA" w:rsidRPr="00AA532C" w:rsidRDefault="003F49EA" w:rsidP="00AA532C">
      <w:pPr>
        <w:spacing w:after="0" w:line="240" w:lineRule="auto"/>
        <w:ind w:firstLine="425"/>
        <w:jc w:val="both"/>
        <w:rPr>
          <w:rFonts w:ascii="Times New Roman" w:eastAsia="Calibri" w:hAnsi="Times New Roman" w:cs="Times New Roman"/>
          <w:b/>
        </w:rPr>
      </w:pPr>
    </w:p>
    <w:p w:rsidR="003F49EA" w:rsidRPr="00AA532C" w:rsidRDefault="003F49EA" w:rsidP="00AA532C">
      <w:pPr>
        <w:spacing w:after="0" w:line="240" w:lineRule="auto"/>
        <w:ind w:firstLine="425"/>
        <w:jc w:val="both"/>
        <w:rPr>
          <w:rFonts w:ascii="Times New Roman" w:hAnsi="Times New Roman" w:cs="Times New Roman"/>
        </w:rPr>
      </w:pPr>
      <w:r w:rsidRPr="00AA532C">
        <w:rPr>
          <w:rFonts w:ascii="Times New Roman" w:eastAsia="Calibri" w:hAnsi="Times New Roman" w:cs="Times New Roman"/>
          <w:b/>
        </w:rPr>
        <w:t>Ключевые слова:</w:t>
      </w:r>
      <w:r w:rsidRPr="00AA532C">
        <w:rPr>
          <w:rFonts w:ascii="Times New Roman" w:eastAsia="Calibri" w:hAnsi="Times New Roman" w:cs="Times New Roman"/>
        </w:rPr>
        <w:t xml:space="preserve"> печатная плата (ПП), вибрация, радиоэлектроника, конструкция, усталостная долговечность, PTC </w:t>
      </w:r>
      <w:proofErr w:type="spellStart"/>
      <w:r w:rsidRPr="00AA532C">
        <w:rPr>
          <w:rFonts w:ascii="Times New Roman" w:eastAsia="Calibri" w:hAnsi="Times New Roman" w:cs="Times New Roman"/>
        </w:rPr>
        <w:t>Creo</w:t>
      </w:r>
      <w:proofErr w:type="spellEnd"/>
      <w:r w:rsidRPr="00AA532C">
        <w:rPr>
          <w:rFonts w:ascii="Times New Roman" w:eastAsia="Calibri" w:hAnsi="Times New Roman" w:cs="Times New Roman"/>
        </w:rPr>
        <w:t xml:space="preserve"> </w:t>
      </w:r>
      <w:proofErr w:type="spellStart"/>
      <w:r w:rsidRPr="00AA532C">
        <w:rPr>
          <w:rFonts w:ascii="Times New Roman" w:eastAsia="Calibri" w:hAnsi="Times New Roman" w:cs="Times New Roman"/>
        </w:rPr>
        <w:t>Parametric</w:t>
      </w:r>
      <w:proofErr w:type="spellEnd"/>
      <w:r w:rsidRPr="00AA532C">
        <w:rPr>
          <w:rFonts w:ascii="Times New Roman" w:eastAsia="Calibri" w:hAnsi="Times New Roman" w:cs="Times New Roman"/>
        </w:rPr>
        <w:t xml:space="preserve">, </w:t>
      </w:r>
      <w:proofErr w:type="spellStart"/>
      <w:r w:rsidRPr="00AA532C">
        <w:rPr>
          <w:rFonts w:ascii="Times New Roman" w:hAnsi="Times New Roman" w:cs="Times New Roman"/>
        </w:rPr>
        <w:t>трехинтервальный</w:t>
      </w:r>
      <w:proofErr w:type="spellEnd"/>
      <w:r w:rsidRPr="00AA532C">
        <w:rPr>
          <w:rFonts w:ascii="Times New Roman" w:hAnsi="Times New Roman" w:cs="Times New Roman"/>
        </w:rPr>
        <w:t xml:space="preserve"> метод</w:t>
      </w:r>
    </w:p>
    <w:p w:rsidR="00AA532C" w:rsidRDefault="00AA532C" w:rsidP="00AA532C">
      <w:pPr>
        <w:spacing w:after="0" w:line="240" w:lineRule="auto"/>
        <w:jc w:val="center"/>
        <w:rPr>
          <w:rFonts w:ascii="Times New Roman" w:hAnsi="Times New Roman" w:cs="Times New Roman"/>
          <w:b/>
        </w:rPr>
      </w:pPr>
    </w:p>
    <w:p w:rsidR="003F49EA" w:rsidRDefault="003F49EA" w:rsidP="00AA532C">
      <w:pPr>
        <w:spacing w:after="0" w:line="240" w:lineRule="auto"/>
        <w:jc w:val="center"/>
        <w:rPr>
          <w:rFonts w:ascii="Times New Roman" w:hAnsi="Times New Roman" w:cs="Times New Roman"/>
          <w:b/>
        </w:rPr>
      </w:pPr>
      <w:r w:rsidRPr="00AA532C">
        <w:rPr>
          <w:rFonts w:ascii="Times New Roman" w:hAnsi="Times New Roman" w:cs="Times New Roman"/>
          <w:b/>
        </w:rPr>
        <w:t xml:space="preserve">СИСТЕМА КОМПЛЕКСНОЙ </w:t>
      </w:r>
      <w:proofErr w:type="gramStart"/>
      <w:r w:rsidRPr="00AA532C">
        <w:rPr>
          <w:rFonts w:ascii="Times New Roman" w:hAnsi="Times New Roman" w:cs="Times New Roman"/>
          <w:b/>
        </w:rPr>
        <w:t>ЭКСПРЕСС-ОЦЕНКИ</w:t>
      </w:r>
      <w:proofErr w:type="gramEnd"/>
      <w:r w:rsidRPr="00AA532C">
        <w:rPr>
          <w:rFonts w:ascii="Times New Roman" w:hAnsi="Times New Roman" w:cs="Times New Roman"/>
          <w:b/>
        </w:rPr>
        <w:t xml:space="preserve"> ФУНКЦИОНАЛЬНОЙ ГОТОВНОСТИ ЧЕЛОВЕКА</w:t>
      </w:r>
    </w:p>
    <w:p w:rsidR="00AA532C" w:rsidRPr="00AA532C" w:rsidRDefault="00AA532C" w:rsidP="00AA532C">
      <w:pPr>
        <w:spacing w:after="0" w:line="240" w:lineRule="auto"/>
        <w:jc w:val="center"/>
        <w:rPr>
          <w:rFonts w:ascii="Times New Roman" w:hAnsi="Times New Roman" w:cs="Times New Roman"/>
          <w:b/>
        </w:rPr>
      </w:pPr>
    </w:p>
    <w:p w:rsidR="003F49EA" w:rsidRDefault="003F49EA" w:rsidP="00AA532C">
      <w:pPr>
        <w:spacing w:after="0" w:line="240" w:lineRule="auto"/>
        <w:jc w:val="center"/>
        <w:rPr>
          <w:rFonts w:ascii="Times New Roman" w:hAnsi="Times New Roman" w:cs="Times New Roman"/>
          <w:b/>
        </w:rPr>
      </w:pPr>
      <w:r w:rsidRPr="00AA532C">
        <w:rPr>
          <w:rFonts w:ascii="Times New Roman" w:hAnsi="Times New Roman" w:cs="Times New Roman"/>
          <w:b/>
        </w:rPr>
        <w:t>Д.В. Журавлёв, А.А. Проводников</w:t>
      </w:r>
    </w:p>
    <w:p w:rsidR="00AA532C" w:rsidRPr="00AA532C" w:rsidRDefault="00AA532C" w:rsidP="00AA532C">
      <w:pPr>
        <w:spacing w:after="0" w:line="240" w:lineRule="auto"/>
        <w:jc w:val="center"/>
        <w:rPr>
          <w:rFonts w:ascii="Times New Roman" w:hAnsi="Times New Roman" w:cs="Times New Roman"/>
          <w:b/>
        </w:rPr>
      </w:pPr>
    </w:p>
    <w:p w:rsidR="003F49EA" w:rsidRPr="00AA532C" w:rsidRDefault="003F49EA" w:rsidP="00AA532C">
      <w:pPr>
        <w:spacing w:after="0" w:line="240" w:lineRule="auto"/>
        <w:ind w:firstLine="454"/>
        <w:jc w:val="both"/>
        <w:rPr>
          <w:rFonts w:ascii="Times New Roman" w:hAnsi="Times New Roman" w:cs="Times New Roman"/>
        </w:rPr>
      </w:pPr>
      <w:r w:rsidRPr="00AA532C">
        <w:rPr>
          <w:rFonts w:ascii="Times New Roman" w:hAnsi="Times New Roman" w:cs="Times New Roman"/>
          <w:b/>
        </w:rPr>
        <w:t xml:space="preserve">Аннотация: </w:t>
      </w:r>
      <w:r w:rsidRPr="00AA532C">
        <w:rPr>
          <w:rFonts w:ascii="Times New Roman" w:hAnsi="Times New Roman" w:cs="Times New Roman"/>
        </w:rPr>
        <w:t>благодаря общедоступности и развитию персональных вычислительных устрой</w:t>
      </w:r>
      <w:proofErr w:type="gramStart"/>
      <w:r w:rsidRPr="00AA532C">
        <w:rPr>
          <w:rFonts w:ascii="Times New Roman" w:hAnsi="Times New Roman" w:cs="Times New Roman"/>
        </w:rPr>
        <w:t>ств ст</w:t>
      </w:r>
      <w:proofErr w:type="gramEnd"/>
      <w:r w:rsidRPr="00AA532C">
        <w:rPr>
          <w:rFonts w:ascii="Times New Roman" w:hAnsi="Times New Roman" w:cs="Times New Roman"/>
        </w:rPr>
        <w:t>ало возмо</w:t>
      </w:r>
      <w:r w:rsidRPr="00AA532C">
        <w:rPr>
          <w:rFonts w:ascii="Times New Roman" w:hAnsi="Times New Roman" w:cs="Times New Roman"/>
        </w:rPr>
        <w:t>ж</w:t>
      </w:r>
      <w:r w:rsidRPr="00AA532C">
        <w:rPr>
          <w:rFonts w:ascii="Times New Roman" w:hAnsi="Times New Roman" w:cs="Times New Roman"/>
        </w:rPr>
        <w:t xml:space="preserve">ным интегрировать их с системами </w:t>
      </w:r>
      <w:proofErr w:type="spellStart"/>
      <w:r w:rsidRPr="00AA532C">
        <w:rPr>
          <w:rFonts w:ascii="Times New Roman" w:hAnsi="Times New Roman" w:cs="Times New Roman"/>
        </w:rPr>
        <w:t>телемедицины</w:t>
      </w:r>
      <w:proofErr w:type="spellEnd"/>
      <w:r w:rsidRPr="00AA532C">
        <w:rPr>
          <w:rFonts w:ascii="Times New Roman" w:hAnsi="Times New Roman" w:cs="Times New Roman"/>
        </w:rPr>
        <w:t xml:space="preserve"> для различных целей. Особенно актуально создание высокоэффе</w:t>
      </w:r>
      <w:r w:rsidRPr="00AA532C">
        <w:rPr>
          <w:rFonts w:ascii="Times New Roman" w:hAnsi="Times New Roman" w:cs="Times New Roman"/>
        </w:rPr>
        <w:t>к</w:t>
      </w:r>
      <w:r w:rsidRPr="00AA532C">
        <w:rPr>
          <w:rFonts w:ascii="Times New Roman" w:hAnsi="Times New Roman" w:cs="Times New Roman"/>
        </w:rPr>
        <w:t>тивных радиотехнических сре</w:t>
      </w:r>
      <w:proofErr w:type="gramStart"/>
      <w:r w:rsidRPr="00AA532C">
        <w:rPr>
          <w:rFonts w:ascii="Times New Roman" w:hAnsi="Times New Roman" w:cs="Times New Roman"/>
        </w:rPr>
        <w:t>дств дл</w:t>
      </w:r>
      <w:proofErr w:type="gramEnd"/>
      <w:r w:rsidRPr="00AA532C">
        <w:rPr>
          <w:rFonts w:ascii="Times New Roman" w:hAnsi="Times New Roman" w:cs="Times New Roman"/>
        </w:rPr>
        <w:t>я систем дистанционного контроля и оценки функционального состояния чел</w:t>
      </w:r>
      <w:r w:rsidRPr="00AA532C">
        <w:rPr>
          <w:rFonts w:ascii="Times New Roman" w:hAnsi="Times New Roman" w:cs="Times New Roman"/>
        </w:rPr>
        <w:t>о</w:t>
      </w:r>
      <w:r w:rsidRPr="00AA532C">
        <w:rPr>
          <w:rFonts w:ascii="Times New Roman" w:hAnsi="Times New Roman" w:cs="Times New Roman"/>
        </w:rPr>
        <w:t xml:space="preserve">века. В статье представляется разработанный </w:t>
      </w:r>
      <w:proofErr w:type="spellStart"/>
      <w:r w:rsidRPr="00AA532C">
        <w:rPr>
          <w:rFonts w:ascii="Times New Roman" w:hAnsi="Times New Roman" w:cs="Times New Roman"/>
        </w:rPr>
        <w:t>микродатчик-регистратор</w:t>
      </w:r>
      <w:proofErr w:type="spellEnd"/>
      <w:r w:rsidRPr="00AA532C">
        <w:rPr>
          <w:rFonts w:ascii="Times New Roman" w:hAnsi="Times New Roman" w:cs="Times New Roman"/>
        </w:rPr>
        <w:t xml:space="preserve"> на основе микросхемы BMD101, позволя</w:t>
      </w:r>
      <w:r w:rsidRPr="00AA532C">
        <w:rPr>
          <w:rFonts w:ascii="Times New Roman" w:hAnsi="Times New Roman" w:cs="Times New Roman"/>
        </w:rPr>
        <w:t>ю</w:t>
      </w:r>
      <w:r w:rsidRPr="00AA532C">
        <w:rPr>
          <w:rFonts w:ascii="Times New Roman" w:hAnsi="Times New Roman" w:cs="Times New Roman"/>
        </w:rPr>
        <w:t xml:space="preserve">щий передавать информацию по радиоканалу, организованному на микросхеме BK3231 и проводить комплексную экспресс-оценку функциональной готовности человека с использованием методов </w:t>
      </w:r>
      <w:proofErr w:type="spellStart"/>
      <w:r w:rsidRPr="00AA532C">
        <w:rPr>
          <w:rFonts w:ascii="Times New Roman" w:hAnsi="Times New Roman" w:cs="Times New Roman"/>
        </w:rPr>
        <w:t>неинвазивной</w:t>
      </w:r>
      <w:proofErr w:type="spellEnd"/>
      <w:r w:rsidRPr="00AA532C">
        <w:rPr>
          <w:rFonts w:ascii="Times New Roman" w:hAnsi="Times New Roman" w:cs="Times New Roman"/>
        </w:rPr>
        <w:t xml:space="preserve"> диагностики. В р</w:t>
      </w:r>
      <w:r w:rsidRPr="00AA532C">
        <w:rPr>
          <w:rFonts w:ascii="Times New Roman" w:hAnsi="Times New Roman" w:cs="Times New Roman"/>
        </w:rPr>
        <w:t>е</w:t>
      </w:r>
      <w:r w:rsidRPr="00AA532C">
        <w:rPr>
          <w:rFonts w:ascii="Times New Roman" w:hAnsi="Times New Roman" w:cs="Times New Roman"/>
        </w:rPr>
        <w:t>жиме реального времени обнаружить сердечный ритм позволяет цифровая обработка сигнала, которая способна также произвести фильтрацию помех от промышленной силовой сети и помех, связанных с движением. Приводится список рассчитываемых статистических показателей и спектральных характеристик, выделенных в системы, принятых в к</w:t>
      </w:r>
      <w:r w:rsidRPr="00AA532C">
        <w:rPr>
          <w:rFonts w:ascii="Times New Roman" w:hAnsi="Times New Roman" w:cs="Times New Roman"/>
        </w:rPr>
        <w:t>а</w:t>
      </w:r>
      <w:r w:rsidRPr="00AA532C">
        <w:rPr>
          <w:rFonts w:ascii="Times New Roman" w:hAnsi="Times New Roman" w:cs="Times New Roman"/>
        </w:rPr>
        <w:t>честве Европейского стандарта при исследовании сердечной деятельности. Демонстрируются примеры физиологич</w:t>
      </w:r>
      <w:r w:rsidRPr="00AA532C">
        <w:rPr>
          <w:rFonts w:ascii="Times New Roman" w:hAnsi="Times New Roman" w:cs="Times New Roman"/>
        </w:rPr>
        <w:t>е</w:t>
      </w:r>
      <w:r w:rsidRPr="00AA532C">
        <w:rPr>
          <w:rFonts w:ascii="Times New Roman" w:hAnsi="Times New Roman" w:cs="Times New Roman"/>
        </w:rPr>
        <w:t>ской интерпретации результатов, полученных с помощью данного программного обеспечения. Выполнен цикл тест</w:t>
      </w:r>
      <w:r w:rsidRPr="00AA532C">
        <w:rPr>
          <w:rFonts w:ascii="Times New Roman" w:hAnsi="Times New Roman" w:cs="Times New Roman"/>
        </w:rPr>
        <w:t>и</w:t>
      </w:r>
      <w:r w:rsidRPr="00AA532C">
        <w:rPr>
          <w:rFonts w:ascii="Times New Roman" w:hAnsi="Times New Roman" w:cs="Times New Roman"/>
        </w:rPr>
        <w:t>рований и последующий анализ полученных результатов показателей функционального состояния у 25 человек ра</w:t>
      </w:r>
      <w:r w:rsidRPr="00AA532C">
        <w:rPr>
          <w:rFonts w:ascii="Times New Roman" w:hAnsi="Times New Roman" w:cs="Times New Roman"/>
        </w:rPr>
        <w:t>з</w:t>
      </w:r>
      <w:r w:rsidRPr="00AA532C">
        <w:rPr>
          <w:rFonts w:ascii="Times New Roman" w:hAnsi="Times New Roman" w:cs="Times New Roman"/>
        </w:rPr>
        <w:t>личного возраста и спортивной подготовки. В ходе экспериментов установлены основные закономерности результ</w:t>
      </w:r>
      <w:r w:rsidRPr="00AA532C">
        <w:rPr>
          <w:rFonts w:ascii="Times New Roman" w:hAnsi="Times New Roman" w:cs="Times New Roman"/>
        </w:rPr>
        <w:t>а</w:t>
      </w:r>
      <w:r w:rsidRPr="00AA532C">
        <w:rPr>
          <w:rFonts w:ascii="Times New Roman" w:hAnsi="Times New Roman" w:cs="Times New Roman"/>
        </w:rPr>
        <w:t xml:space="preserve">тов. Результаты </w:t>
      </w:r>
      <w:proofErr w:type="spellStart"/>
      <w:proofErr w:type="gramStart"/>
      <w:r w:rsidRPr="00AA532C">
        <w:rPr>
          <w:rFonts w:ascii="Times New Roman" w:hAnsi="Times New Roman" w:cs="Times New Roman"/>
        </w:rPr>
        <w:t>экспресс-оценки</w:t>
      </w:r>
      <w:proofErr w:type="spellEnd"/>
      <w:proofErr w:type="gramEnd"/>
      <w:r w:rsidRPr="00AA532C">
        <w:rPr>
          <w:rFonts w:ascii="Times New Roman" w:hAnsi="Times New Roman" w:cs="Times New Roman"/>
        </w:rPr>
        <w:t xml:space="preserve"> могут быть использованы спортсменами, любителями, персональными тренерами и командами в своей спортивной практике </w:t>
      </w:r>
    </w:p>
    <w:p w:rsidR="003F49EA" w:rsidRPr="00AA532C" w:rsidRDefault="003F49EA" w:rsidP="00AA532C">
      <w:pPr>
        <w:spacing w:after="0" w:line="240" w:lineRule="auto"/>
        <w:ind w:firstLine="454"/>
        <w:jc w:val="both"/>
        <w:rPr>
          <w:rFonts w:ascii="Times New Roman" w:hAnsi="Times New Roman" w:cs="Times New Roman"/>
        </w:rPr>
      </w:pPr>
    </w:p>
    <w:p w:rsidR="003F49EA" w:rsidRPr="00AA532C" w:rsidRDefault="003F49EA" w:rsidP="00AA532C">
      <w:pPr>
        <w:spacing w:after="0" w:line="240" w:lineRule="auto"/>
        <w:ind w:firstLine="454"/>
        <w:rPr>
          <w:rFonts w:ascii="Times New Roman" w:hAnsi="Times New Roman" w:cs="Times New Roman"/>
        </w:rPr>
      </w:pPr>
      <w:r w:rsidRPr="00AA532C">
        <w:rPr>
          <w:rFonts w:ascii="Times New Roman" w:hAnsi="Times New Roman" w:cs="Times New Roman"/>
          <w:b/>
        </w:rPr>
        <w:t>Ключевые слова:</w:t>
      </w:r>
      <w:r w:rsidRPr="00AA532C">
        <w:rPr>
          <w:rFonts w:ascii="Times New Roman" w:hAnsi="Times New Roman" w:cs="Times New Roman"/>
        </w:rPr>
        <w:t xml:space="preserve"> микросхема </w:t>
      </w:r>
      <w:r w:rsidRPr="00AA532C">
        <w:rPr>
          <w:rFonts w:ascii="Times New Roman" w:hAnsi="Times New Roman" w:cs="Times New Roman"/>
          <w:lang w:val="en-US"/>
        </w:rPr>
        <w:t>BMD</w:t>
      </w:r>
      <w:r w:rsidRPr="00AA532C">
        <w:rPr>
          <w:rFonts w:ascii="Times New Roman" w:hAnsi="Times New Roman" w:cs="Times New Roman"/>
        </w:rPr>
        <w:t xml:space="preserve">101, показатели функционального состояния, </w:t>
      </w:r>
      <w:proofErr w:type="spellStart"/>
      <w:r w:rsidRPr="00AA532C">
        <w:rPr>
          <w:rFonts w:ascii="Times New Roman" w:hAnsi="Times New Roman" w:cs="Times New Roman"/>
        </w:rPr>
        <w:t>неинвазивная</w:t>
      </w:r>
      <w:proofErr w:type="spellEnd"/>
      <w:r w:rsidRPr="00AA532C">
        <w:rPr>
          <w:rFonts w:ascii="Times New Roman" w:hAnsi="Times New Roman" w:cs="Times New Roman"/>
        </w:rPr>
        <w:t xml:space="preserve"> диагностика</w:t>
      </w:r>
    </w:p>
    <w:p w:rsidR="003F49EA" w:rsidRPr="00AA532C" w:rsidRDefault="003F49EA" w:rsidP="00AA532C">
      <w:pPr>
        <w:spacing w:after="0" w:line="240" w:lineRule="auto"/>
        <w:ind w:firstLine="454"/>
        <w:jc w:val="both"/>
        <w:rPr>
          <w:rFonts w:ascii="Times New Roman" w:hAnsi="Times New Roman" w:cs="Times New Roman"/>
          <w:kern w:val="18"/>
        </w:rPr>
      </w:pPr>
    </w:p>
    <w:p w:rsidR="00AA532C" w:rsidRDefault="00AA532C">
      <w:pPr>
        <w:spacing w:after="200" w:line="276" w:lineRule="auto"/>
        <w:rPr>
          <w:rStyle w:val="jlqj4b"/>
          <w:rFonts w:ascii="Times New Roman" w:hAnsi="Times New Roman" w:cs="Times New Roman"/>
          <w:b/>
        </w:rPr>
      </w:pPr>
      <w:r>
        <w:rPr>
          <w:rStyle w:val="jlqj4b"/>
          <w:rFonts w:ascii="Times New Roman" w:hAnsi="Times New Roman" w:cs="Times New Roman"/>
          <w:b/>
        </w:rPr>
        <w:br w:type="page"/>
      </w:r>
    </w:p>
    <w:p w:rsidR="00B0265B" w:rsidRPr="00AA532C" w:rsidRDefault="00B0265B" w:rsidP="00AA532C">
      <w:pPr>
        <w:spacing w:after="0" w:line="240" w:lineRule="auto"/>
        <w:jc w:val="center"/>
        <w:rPr>
          <w:rStyle w:val="jlqj4b"/>
          <w:rFonts w:ascii="Times New Roman" w:hAnsi="Times New Roman" w:cs="Times New Roman"/>
          <w:b/>
        </w:rPr>
      </w:pPr>
      <w:r w:rsidRPr="00AA532C">
        <w:rPr>
          <w:rStyle w:val="jlqj4b"/>
          <w:rFonts w:ascii="Times New Roman" w:hAnsi="Times New Roman" w:cs="Times New Roman"/>
          <w:b/>
        </w:rPr>
        <w:lastRenderedPageBreak/>
        <w:t>РЕАЛИЗАЦИИ НЕЙРОННОЙ СЕТИ НА ПЛИС С ИСПОЛЬЗОВАНИЕМ АППАРАТНЫХ</w:t>
      </w:r>
    </w:p>
    <w:p w:rsidR="00B0265B" w:rsidRPr="00AA532C" w:rsidRDefault="00B0265B" w:rsidP="00AA532C">
      <w:pPr>
        <w:spacing w:after="0" w:line="240" w:lineRule="auto"/>
        <w:jc w:val="center"/>
        <w:rPr>
          <w:rStyle w:val="jlqj4b"/>
          <w:rFonts w:ascii="Times New Roman" w:hAnsi="Times New Roman" w:cs="Times New Roman"/>
          <w:b/>
        </w:rPr>
      </w:pPr>
      <w:r w:rsidRPr="00AA532C">
        <w:rPr>
          <w:rStyle w:val="jlqj4b"/>
          <w:rFonts w:ascii="Times New Roman" w:hAnsi="Times New Roman" w:cs="Times New Roman"/>
          <w:b/>
        </w:rPr>
        <w:t xml:space="preserve"> РЕСУРСОВ</w:t>
      </w:r>
    </w:p>
    <w:p w:rsidR="00B0265B" w:rsidRPr="00AA532C" w:rsidRDefault="00B0265B" w:rsidP="00AA532C">
      <w:pPr>
        <w:spacing w:after="0" w:line="240" w:lineRule="auto"/>
        <w:jc w:val="center"/>
        <w:rPr>
          <w:rStyle w:val="jlqj4b"/>
          <w:rFonts w:ascii="Times New Roman" w:hAnsi="Times New Roman" w:cs="Times New Roman"/>
          <w:b/>
        </w:rPr>
      </w:pPr>
    </w:p>
    <w:p w:rsidR="00B0265B" w:rsidRPr="00AA532C" w:rsidRDefault="00B0265B" w:rsidP="00AA532C">
      <w:pPr>
        <w:spacing w:after="0" w:line="240" w:lineRule="auto"/>
        <w:jc w:val="center"/>
        <w:rPr>
          <w:rFonts w:ascii="Times New Roman" w:hAnsi="Times New Roman" w:cs="Times New Roman"/>
          <w:b/>
        </w:rPr>
      </w:pPr>
      <w:r w:rsidRPr="00AA532C">
        <w:rPr>
          <w:rFonts w:ascii="Times New Roman" w:hAnsi="Times New Roman" w:cs="Times New Roman"/>
          <w:b/>
        </w:rPr>
        <w:t xml:space="preserve">М.В. </w:t>
      </w:r>
      <w:proofErr w:type="spellStart"/>
      <w:r w:rsidRPr="00AA532C">
        <w:rPr>
          <w:rFonts w:ascii="Times New Roman" w:hAnsi="Times New Roman" w:cs="Times New Roman"/>
          <w:b/>
        </w:rPr>
        <w:t>Хорошайлова</w:t>
      </w:r>
      <w:proofErr w:type="spellEnd"/>
    </w:p>
    <w:p w:rsidR="00B0265B" w:rsidRPr="00AA532C" w:rsidRDefault="00B0265B" w:rsidP="00AA532C">
      <w:pPr>
        <w:spacing w:after="0" w:line="240" w:lineRule="auto"/>
        <w:jc w:val="center"/>
        <w:rPr>
          <w:rFonts w:ascii="Times New Roman" w:hAnsi="Times New Roman" w:cs="Times New Roman"/>
          <w:b/>
        </w:rPr>
      </w:pPr>
    </w:p>
    <w:p w:rsidR="00B0265B" w:rsidRPr="00AA532C" w:rsidRDefault="00B0265B" w:rsidP="00AA532C">
      <w:pPr>
        <w:spacing w:after="0" w:line="240" w:lineRule="auto"/>
        <w:ind w:firstLine="454"/>
        <w:jc w:val="both"/>
        <w:rPr>
          <w:rStyle w:val="jlqj4b"/>
          <w:rFonts w:ascii="Times New Roman" w:hAnsi="Times New Roman" w:cs="Times New Roman"/>
        </w:rPr>
      </w:pPr>
      <w:r w:rsidRPr="00AA532C">
        <w:rPr>
          <w:rStyle w:val="jlqj4b"/>
          <w:rFonts w:ascii="Times New Roman" w:hAnsi="Times New Roman" w:cs="Times New Roman"/>
          <w:b/>
        </w:rPr>
        <w:t>Аннотация:</w:t>
      </w:r>
      <w:r w:rsidRPr="00AA532C">
        <w:rPr>
          <w:rStyle w:val="jlqj4b"/>
          <w:rFonts w:ascii="Times New Roman" w:hAnsi="Times New Roman" w:cs="Times New Roman"/>
        </w:rPr>
        <w:t xml:space="preserve"> приведено исследование, направленное на анализ различных решений для реализации архитектуры нейронной сети на программируемых логических интегральных схемах (ПЛИС) с использованием ускорителей с плавающей запятой.</w:t>
      </w:r>
      <w:r w:rsidRPr="00AA532C">
        <w:rPr>
          <w:rStyle w:val="viiyi"/>
          <w:rFonts w:ascii="Times New Roman" w:hAnsi="Times New Roman" w:cs="Times New Roman"/>
        </w:rPr>
        <w:t xml:space="preserve"> </w:t>
      </w:r>
      <w:proofErr w:type="gramStart"/>
      <w:r w:rsidRPr="00AA532C">
        <w:rPr>
          <w:rStyle w:val="jlqj4b"/>
          <w:rFonts w:ascii="Times New Roman" w:hAnsi="Times New Roman" w:cs="Times New Roman"/>
        </w:rPr>
        <w:t>В частности, исследуются две разные реализации: высокоуровневая архитектура для создания не</w:t>
      </w:r>
      <w:r w:rsidRPr="00AA532C">
        <w:rPr>
          <w:rStyle w:val="jlqj4b"/>
          <w:rFonts w:ascii="Times New Roman" w:hAnsi="Times New Roman" w:cs="Times New Roman"/>
        </w:rPr>
        <w:t>й</w:t>
      </w:r>
      <w:r w:rsidRPr="00AA532C">
        <w:rPr>
          <w:rStyle w:val="jlqj4b"/>
          <w:rFonts w:ascii="Times New Roman" w:hAnsi="Times New Roman" w:cs="Times New Roman"/>
        </w:rPr>
        <w:t>ронной сети на основе программного процессора с различными стратегиями повышения производительности процесса и</w:t>
      </w:r>
      <w:r w:rsidRPr="00AA532C">
        <w:rPr>
          <w:rStyle w:val="viiyi"/>
          <w:rFonts w:ascii="Times New Roman" w:hAnsi="Times New Roman" w:cs="Times New Roman"/>
        </w:rPr>
        <w:t xml:space="preserve"> </w:t>
      </w:r>
      <w:r w:rsidRPr="00AA532C">
        <w:rPr>
          <w:rStyle w:val="jlqj4b"/>
          <w:rFonts w:ascii="Times New Roman" w:hAnsi="Times New Roman" w:cs="Times New Roman"/>
        </w:rPr>
        <w:t>низкоуровневая архитектура, построенная с использованием каскада арифметических элементов с плавающей зап</w:t>
      </w:r>
      <w:r w:rsidRPr="00AA532C">
        <w:rPr>
          <w:rStyle w:val="jlqj4b"/>
          <w:rFonts w:ascii="Times New Roman" w:hAnsi="Times New Roman" w:cs="Times New Roman"/>
        </w:rPr>
        <w:t>я</w:t>
      </w:r>
      <w:r w:rsidRPr="00AA532C">
        <w:rPr>
          <w:rStyle w:val="jlqj4b"/>
          <w:rFonts w:ascii="Times New Roman" w:hAnsi="Times New Roman" w:cs="Times New Roman"/>
        </w:rPr>
        <w:t xml:space="preserve">той, синхронизируемых и координируемых конечным автоматом, описанным на языке высокого уровня </w:t>
      </w:r>
      <w:r w:rsidRPr="00AA532C">
        <w:rPr>
          <w:rStyle w:val="jlqj4b"/>
          <w:rFonts w:ascii="Times New Roman" w:hAnsi="Times New Roman" w:cs="Times New Roman"/>
          <w:lang w:val="en-US"/>
        </w:rPr>
        <w:t>VHDL</w:t>
      </w:r>
      <w:r w:rsidRPr="00AA532C">
        <w:rPr>
          <w:rStyle w:val="jlqj4b"/>
          <w:rFonts w:ascii="Times New Roman" w:hAnsi="Times New Roman" w:cs="Times New Roman"/>
        </w:rPr>
        <w:t>, кот</w:t>
      </w:r>
      <w:r w:rsidRPr="00AA532C">
        <w:rPr>
          <w:rStyle w:val="jlqj4b"/>
          <w:rFonts w:ascii="Times New Roman" w:hAnsi="Times New Roman" w:cs="Times New Roman"/>
        </w:rPr>
        <w:t>о</w:t>
      </w:r>
      <w:r w:rsidRPr="00AA532C">
        <w:rPr>
          <w:rStyle w:val="jlqj4b"/>
          <w:rFonts w:ascii="Times New Roman" w:hAnsi="Times New Roman" w:cs="Times New Roman"/>
        </w:rPr>
        <w:t>рый реализовал вычисление с плавающей запятой полной точности за долю времени выполнения.</w:t>
      </w:r>
      <w:proofErr w:type="gramEnd"/>
      <w:r w:rsidRPr="00AA532C">
        <w:rPr>
          <w:rStyle w:val="jlqj4b"/>
          <w:rFonts w:ascii="Times New Roman" w:hAnsi="Times New Roman" w:cs="Times New Roman"/>
        </w:rPr>
        <w:t xml:space="preserve"> Это может принести пользу модели, позволяя включать в систему стандартные интерфейсы (такие как JTAG или I2C), полезные для многих приложений, при сохранении RTL-контроля над потоком данных.</w:t>
      </w:r>
      <w:r w:rsidRPr="00AA532C">
        <w:rPr>
          <w:rStyle w:val="viiyi"/>
          <w:rFonts w:ascii="Times New Roman" w:hAnsi="Times New Roman" w:cs="Times New Roman"/>
        </w:rPr>
        <w:t xml:space="preserve"> Анализ производительностей каждой из архитектур сведен в таблицы. </w:t>
      </w:r>
      <w:r w:rsidRPr="00AA532C">
        <w:rPr>
          <w:rStyle w:val="jlqj4b"/>
          <w:rFonts w:ascii="Times New Roman" w:hAnsi="Times New Roman" w:cs="Times New Roman"/>
        </w:rPr>
        <w:t>Результаты, полученные в ходе этой работы, могут перейти в новую форму реализации нейронной сети на ПЛИС.</w:t>
      </w:r>
      <w:r w:rsidRPr="00AA532C">
        <w:rPr>
          <w:rStyle w:val="viiyi"/>
          <w:rFonts w:ascii="Times New Roman" w:hAnsi="Times New Roman" w:cs="Times New Roman"/>
        </w:rPr>
        <w:t xml:space="preserve"> </w:t>
      </w:r>
      <w:r w:rsidRPr="00AA532C">
        <w:rPr>
          <w:rStyle w:val="jlqj4b"/>
          <w:rFonts w:ascii="Times New Roman" w:hAnsi="Times New Roman" w:cs="Times New Roman"/>
        </w:rPr>
        <w:t>Приведены сравнения достигнутой производительности с точки зрения затрат времени и ресурсов ПЛИС, используемых для архитектур.</w:t>
      </w:r>
      <w:r w:rsidRPr="00AA532C">
        <w:rPr>
          <w:rStyle w:val="viiyi"/>
          <w:rFonts w:ascii="Times New Roman" w:hAnsi="Times New Roman" w:cs="Times New Roman"/>
        </w:rPr>
        <w:t xml:space="preserve"> </w:t>
      </w:r>
      <w:r w:rsidRPr="00AA532C">
        <w:rPr>
          <w:rStyle w:val="jlqj4b"/>
          <w:rFonts w:ascii="Times New Roman" w:hAnsi="Times New Roman" w:cs="Times New Roman"/>
        </w:rPr>
        <w:t>Используя аппаратное ускорение программного процессора для операций с плавающей запятой, было реализовано и протестировано на производительность альтернативное полиномиальное приближение для функций активации</w:t>
      </w:r>
    </w:p>
    <w:p w:rsidR="00B0265B" w:rsidRPr="00AA532C" w:rsidRDefault="00B0265B" w:rsidP="00AA532C">
      <w:pPr>
        <w:spacing w:after="0" w:line="240" w:lineRule="auto"/>
        <w:ind w:firstLine="454"/>
        <w:rPr>
          <w:rStyle w:val="jlqj4b"/>
          <w:rFonts w:ascii="Times New Roman" w:hAnsi="Times New Roman" w:cs="Times New Roman"/>
          <w:b/>
        </w:rPr>
      </w:pPr>
    </w:p>
    <w:p w:rsidR="00B0265B" w:rsidRPr="00AA532C" w:rsidRDefault="00B0265B" w:rsidP="00AA532C">
      <w:pPr>
        <w:spacing w:after="0" w:line="240" w:lineRule="auto"/>
        <w:ind w:firstLine="454"/>
        <w:rPr>
          <w:rStyle w:val="jlqj4b"/>
          <w:rFonts w:ascii="Times New Roman" w:hAnsi="Times New Roman" w:cs="Times New Roman"/>
        </w:rPr>
      </w:pPr>
      <w:r w:rsidRPr="00AA532C">
        <w:rPr>
          <w:rStyle w:val="jlqj4b"/>
          <w:rFonts w:ascii="Times New Roman" w:hAnsi="Times New Roman" w:cs="Times New Roman"/>
          <w:b/>
        </w:rPr>
        <w:t>Ключевые слова:</w:t>
      </w:r>
      <w:r w:rsidRPr="00AA532C">
        <w:rPr>
          <w:rStyle w:val="jlqj4b"/>
          <w:rFonts w:ascii="Times New Roman" w:hAnsi="Times New Roman" w:cs="Times New Roman"/>
        </w:rPr>
        <w:t xml:space="preserve"> ПЛИС, плавающая точка, нейронные сети, VHDL, высокоуровневая архитектура, производ</w:t>
      </w:r>
      <w:r w:rsidRPr="00AA532C">
        <w:rPr>
          <w:rStyle w:val="jlqj4b"/>
          <w:rFonts w:ascii="Times New Roman" w:hAnsi="Times New Roman" w:cs="Times New Roman"/>
        </w:rPr>
        <w:t>и</w:t>
      </w:r>
      <w:r w:rsidRPr="00AA532C">
        <w:rPr>
          <w:rStyle w:val="jlqj4b"/>
          <w:rFonts w:ascii="Times New Roman" w:hAnsi="Times New Roman" w:cs="Times New Roman"/>
        </w:rPr>
        <w:t>тельность</w:t>
      </w:r>
    </w:p>
    <w:p w:rsidR="00B0265B" w:rsidRPr="00AA532C" w:rsidRDefault="00B0265B" w:rsidP="00AA532C">
      <w:pPr>
        <w:spacing w:after="0" w:line="240" w:lineRule="auto"/>
        <w:rPr>
          <w:rFonts w:ascii="Times New Roman" w:hAnsi="Times New Roman" w:cs="Times New Roman"/>
          <w:kern w:val="18"/>
        </w:rPr>
      </w:pPr>
    </w:p>
    <w:p w:rsidR="00B0265B" w:rsidRDefault="00B0265B" w:rsidP="00AA532C">
      <w:pPr>
        <w:spacing w:after="0" w:line="240" w:lineRule="auto"/>
        <w:jc w:val="center"/>
        <w:rPr>
          <w:rFonts w:ascii="Times New Roman" w:hAnsi="Times New Roman" w:cs="Times New Roman"/>
          <w:b/>
          <w:i/>
        </w:rPr>
      </w:pPr>
      <w:r w:rsidRPr="00AA532C">
        <w:rPr>
          <w:rFonts w:ascii="Times New Roman" w:hAnsi="Times New Roman" w:cs="Times New Roman"/>
          <w:b/>
          <w:i/>
        </w:rPr>
        <w:t>Машиностроение и машиноведение</w:t>
      </w:r>
    </w:p>
    <w:p w:rsidR="00AA532C" w:rsidRPr="00AA532C" w:rsidRDefault="00AA532C" w:rsidP="00AA532C">
      <w:pPr>
        <w:spacing w:after="0" w:line="240" w:lineRule="auto"/>
        <w:jc w:val="center"/>
        <w:rPr>
          <w:rFonts w:ascii="Times New Roman" w:hAnsi="Times New Roman" w:cs="Times New Roman"/>
          <w:b/>
          <w:i/>
        </w:rPr>
      </w:pPr>
    </w:p>
    <w:p w:rsidR="00B0265B" w:rsidRPr="00AA532C" w:rsidRDefault="00B0265B" w:rsidP="00AA532C">
      <w:pPr>
        <w:spacing w:after="0" w:line="240" w:lineRule="auto"/>
        <w:jc w:val="center"/>
        <w:rPr>
          <w:rFonts w:ascii="Times New Roman" w:hAnsi="Times New Roman" w:cs="Times New Roman"/>
          <w:b/>
        </w:rPr>
      </w:pPr>
      <w:r w:rsidRPr="00AA532C">
        <w:rPr>
          <w:rFonts w:ascii="Times New Roman" w:hAnsi="Times New Roman" w:cs="Times New Roman"/>
          <w:b/>
        </w:rPr>
        <w:t>ОСОБЕННОСТИ ПРИМЕНЕНИЯ СОВРЕМЕННЫХ ИНФОРМАЦИОННЫХ ТЕХНОЛОГИЙ В АВТОМАТИЗАЦИИ МАШИНОСТРОИТЕЛЬНОГО ПРОИЗВОДСТВА</w:t>
      </w:r>
    </w:p>
    <w:p w:rsidR="00B0265B" w:rsidRPr="00AA532C" w:rsidRDefault="00B0265B" w:rsidP="00AA532C">
      <w:pPr>
        <w:spacing w:after="0" w:line="240" w:lineRule="auto"/>
        <w:jc w:val="center"/>
        <w:rPr>
          <w:rFonts w:ascii="Times New Roman" w:hAnsi="Times New Roman" w:cs="Times New Roman"/>
          <w:b/>
        </w:rPr>
      </w:pPr>
    </w:p>
    <w:p w:rsidR="00B0265B" w:rsidRPr="00AA532C" w:rsidRDefault="00B0265B" w:rsidP="00AA532C">
      <w:pPr>
        <w:spacing w:after="0" w:line="240" w:lineRule="auto"/>
        <w:jc w:val="center"/>
        <w:rPr>
          <w:rFonts w:ascii="Times New Roman" w:hAnsi="Times New Roman" w:cs="Times New Roman"/>
          <w:b/>
        </w:rPr>
      </w:pPr>
      <w:r w:rsidRPr="00AA532C">
        <w:rPr>
          <w:rFonts w:ascii="Times New Roman" w:hAnsi="Times New Roman" w:cs="Times New Roman"/>
          <w:b/>
        </w:rPr>
        <w:t>А.П. Суворов, А.Э. Алешина, Т.П. Сафонова</w:t>
      </w:r>
    </w:p>
    <w:p w:rsidR="00B0265B" w:rsidRPr="00AA532C" w:rsidRDefault="00B0265B" w:rsidP="00AA532C">
      <w:pPr>
        <w:spacing w:after="0" w:line="240" w:lineRule="auto"/>
        <w:jc w:val="center"/>
        <w:rPr>
          <w:rFonts w:ascii="Times New Roman" w:hAnsi="Times New Roman" w:cs="Times New Roman"/>
          <w:b/>
        </w:rPr>
      </w:pPr>
    </w:p>
    <w:p w:rsidR="00B0265B" w:rsidRPr="00AA532C" w:rsidRDefault="00B0265B" w:rsidP="00AA532C">
      <w:pPr>
        <w:spacing w:after="0" w:line="240" w:lineRule="auto"/>
        <w:ind w:firstLine="454"/>
        <w:jc w:val="both"/>
        <w:rPr>
          <w:rFonts w:ascii="Times New Roman" w:hAnsi="Times New Roman" w:cs="Times New Roman"/>
        </w:rPr>
      </w:pPr>
      <w:r w:rsidRPr="00AA532C">
        <w:rPr>
          <w:rFonts w:ascii="Times New Roman" w:hAnsi="Times New Roman" w:cs="Times New Roman"/>
          <w:b/>
        </w:rPr>
        <w:t>Аннотация:</w:t>
      </w:r>
      <w:r w:rsidRPr="00AA532C">
        <w:rPr>
          <w:rFonts w:ascii="Times New Roman" w:hAnsi="Times New Roman" w:cs="Times New Roman"/>
        </w:rPr>
        <w:t xml:space="preserve"> актуальность исследования обоснована расширением функциональных возможностей современных систем автоматизированного проектирования, которые включают в себя не только средства автоматизации большей части жизненного цикла изделия, но и применение облачных технологий, что существенно расширяет возможности их применения. В связи с этим статья направлена на раскрытие особенности применения современных средств автоматизированного проектирования и аддитивных технологий для изготовления сложных деталей или элементов конструкций в условиях единичного и опытного производства, когда необходимо проведение теоретических и экспериме</w:t>
      </w:r>
      <w:r w:rsidRPr="00AA532C">
        <w:rPr>
          <w:rFonts w:ascii="Times New Roman" w:hAnsi="Times New Roman" w:cs="Times New Roman"/>
        </w:rPr>
        <w:t>н</w:t>
      </w:r>
      <w:r w:rsidRPr="00AA532C">
        <w:rPr>
          <w:rFonts w:ascii="Times New Roman" w:hAnsi="Times New Roman" w:cs="Times New Roman"/>
        </w:rPr>
        <w:t xml:space="preserve">тальных исследований на основе проектирования и разработки </w:t>
      </w:r>
      <w:proofErr w:type="spellStart"/>
      <w:r w:rsidRPr="00AA532C">
        <w:rPr>
          <w:rFonts w:ascii="Times New Roman" w:hAnsi="Times New Roman" w:cs="Times New Roman"/>
        </w:rPr>
        <w:t>сложнопрофильного</w:t>
      </w:r>
      <w:proofErr w:type="spellEnd"/>
      <w:r w:rsidRPr="00AA532C">
        <w:rPr>
          <w:rFonts w:ascii="Times New Roman" w:hAnsi="Times New Roman" w:cs="Times New Roman"/>
        </w:rPr>
        <w:t xml:space="preserve"> </w:t>
      </w:r>
      <w:proofErr w:type="spellStart"/>
      <w:proofErr w:type="gramStart"/>
      <w:r w:rsidRPr="00AA532C">
        <w:rPr>
          <w:rFonts w:ascii="Times New Roman" w:hAnsi="Times New Roman" w:cs="Times New Roman"/>
        </w:rPr>
        <w:t>электрод-инструмента</w:t>
      </w:r>
      <w:proofErr w:type="spellEnd"/>
      <w:proofErr w:type="gramEnd"/>
      <w:r w:rsidRPr="00AA532C">
        <w:rPr>
          <w:rFonts w:ascii="Times New Roman" w:hAnsi="Times New Roman" w:cs="Times New Roman"/>
        </w:rPr>
        <w:t xml:space="preserve"> для эле</w:t>
      </w:r>
      <w:r w:rsidRPr="00AA532C">
        <w:rPr>
          <w:rFonts w:ascii="Times New Roman" w:hAnsi="Times New Roman" w:cs="Times New Roman"/>
        </w:rPr>
        <w:t>к</w:t>
      </w:r>
      <w:r w:rsidRPr="00AA532C">
        <w:rPr>
          <w:rFonts w:ascii="Times New Roman" w:hAnsi="Times New Roman" w:cs="Times New Roman"/>
        </w:rPr>
        <w:t>трических методов обработки. В статье представлен метод проектирования и производства электрода-инструмента для электрических методов обработки с последующим нанесением токопроводящего покрытия, с использованием с</w:t>
      </w:r>
      <w:r w:rsidRPr="00AA532C">
        <w:rPr>
          <w:rFonts w:ascii="Times New Roman" w:hAnsi="Times New Roman" w:cs="Times New Roman"/>
        </w:rPr>
        <w:t>о</w:t>
      </w:r>
      <w:r w:rsidRPr="00AA532C">
        <w:rPr>
          <w:rFonts w:ascii="Times New Roman" w:hAnsi="Times New Roman" w:cs="Times New Roman"/>
        </w:rPr>
        <w:t>временных систем автоматизированного проектирования в опытно-конструкторском и единичном производстве. М</w:t>
      </w:r>
      <w:r w:rsidRPr="00AA532C">
        <w:rPr>
          <w:rFonts w:ascii="Times New Roman" w:hAnsi="Times New Roman" w:cs="Times New Roman"/>
        </w:rPr>
        <w:t>а</w:t>
      </w:r>
      <w:r w:rsidRPr="00AA532C">
        <w:rPr>
          <w:rFonts w:ascii="Times New Roman" w:hAnsi="Times New Roman" w:cs="Times New Roman"/>
        </w:rPr>
        <w:t>териалы статьи представляют практическую ценность для предприятий машиностроительного комплекса, так как п</w:t>
      </w:r>
      <w:r w:rsidRPr="00AA532C">
        <w:rPr>
          <w:rFonts w:ascii="Times New Roman" w:hAnsi="Times New Roman" w:cs="Times New Roman"/>
        </w:rPr>
        <w:t>о</w:t>
      </w:r>
      <w:r w:rsidRPr="00AA532C">
        <w:rPr>
          <w:rFonts w:ascii="Times New Roman" w:hAnsi="Times New Roman" w:cs="Times New Roman"/>
        </w:rPr>
        <w:t>зволяют производить изменения технологии проектирования и изготовления сложных деталей или элементов конс</w:t>
      </w:r>
      <w:r w:rsidRPr="00AA532C">
        <w:rPr>
          <w:rFonts w:ascii="Times New Roman" w:hAnsi="Times New Roman" w:cs="Times New Roman"/>
        </w:rPr>
        <w:t>т</w:t>
      </w:r>
      <w:r w:rsidRPr="00AA532C">
        <w:rPr>
          <w:rFonts w:ascii="Times New Roman" w:hAnsi="Times New Roman" w:cs="Times New Roman"/>
        </w:rPr>
        <w:t>рукций. За счет применения современные системы автоматизированного проектирования и аддитивные технологии, что снижает себестоимость и повышает вариативность его применения</w:t>
      </w:r>
    </w:p>
    <w:p w:rsidR="00B0265B" w:rsidRPr="00AA532C" w:rsidRDefault="00B0265B" w:rsidP="00AA532C">
      <w:pPr>
        <w:spacing w:after="0" w:line="240" w:lineRule="auto"/>
        <w:ind w:firstLine="454"/>
        <w:jc w:val="both"/>
        <w:rPr>
          <w:rFonts w:ascii="Times New Roman" w:hAnsi="Times New Roman" w:cs="Times New Roman"/>
        </w:rPr>
      </w:pPr>
    </w:p>
    <w:p w:rsidR="00B0265B" w:rsidRPr="00AA532C" w:rsidRDefault="00B0265B" w:rsidP="00AA532C">
      <w:pPr>
        <w:spacing w:after="0" w:line="240" w:lineRule="auto"/>
        <w:ind w:firstLine="454"/>
        <w:jc w:val="both"/>
        <w:rPr>
          <w:rFonts w:ascii="Times New Roman" w:hAnsi="Times New Roman" w:cs="Times New Roman"/>
        </w:rPr>
      </w:pPr>
      <w:r w:rsidRPr="00AA532C">
        <w:rPr>
          <w:rFonts w:ascii="Times New Roman" w:hAnsi="Times New Roman" w:cs="Times New Roman"/>
          <w:b/>
        </w:rPr>
        <w:t>Ключевые слова:</w:t>
      </w:r>
      <w:r w:rsidRPr="00AA532C">
        <w:rPr>
          <w:rFonts w:ascii="Times New Roman" w:hAnsi="Times New Roman" w:cs="Times New Roman"/>
        </w:rPr>
        <w:t xml:space="preserve"> системы автоматизированного проектирования, аддитивные технологии, электрод-инструмент, электрохимическая обработка</w:t>
      </w:r>
    </w:p>
    <w:p w:rsidR="00B0265B" w:rsidRPr="00AA532C" w:rsidRDefault="00B0265B" w:rsidP="00AA532C">
      <w:pPr>
        <w:spacing w:after="0" w:line="240" w:lineRule="auto"/>
        <w:ind w:firstLine="567"/>
        <w:jc w:val="both"/>
        <w:rPr>
          <w:rFonts w:ascii="Times New Roman" w:hAnsi="Times New Roman" w:cs="Times New Roman"/>
          <w:b/>
          <w:caps/>
        </w:rPr>
      </w:pPr>
    </w:p>
    <w:p w:rsidR="00AA532C" w:rsidRDefault="00AA532C">
      <w:pPr>
        <w:spacing w:after="200" w:line="276" w:lineRule="auto"/>
        <w:rPr>
          <w:rFonts w:ascii="Times New Roman" w:hAnsi="Times New Roman" w:cs="Times New Roman"/>
          <w:b/>
          <w:caps/>
        </w:rPr>
      </w:pPr>
      <w:r>
        <w:rPr>
          <w:rFonts w:ascii="Times New Roman" w:hAnsi="Times New Roman" w:cs="Times New Roman"/>
          <w:b/>
          <w:caps/>
        </w:rPr>
        <w:br w:type="page"/>
      </w:r>
    </w:p>
    <w:p w:rsidR="00B0265B" w:rsidRPr="00AA532C" w:rsidRDefault="00B0265B" w:rsidP="00AA532C">
      <w:pPr>
        <w:spacing w:after="0" w:line="240" w:lineRule="auto"/>
        <w:jc w:val="center"/>
        <w:rPr>
          <w:rFonts w:ascii="Times New Roman" w:hAnsi="Times New Roman" w:cs="Times New Roman"/>
          <w:b/>
          <w:caps/>
        </w:rPr>
      </w:pPr>
      <w:r w:rsidRPr="00AA532C">
        <w:rPr>
          <w:rFonts w:ascii="Times New Roman" w:hAnsi="Times New Roman" w:cs="Times New Roman"/>
          <w:b/>
          <w:caps/>
        </w:rPr>
        <w:lastRenderedPageBreak/>
        <w:t>Формообразование осесимметричных оболочек для горячей части турбореактивного двигателя</w:t>
      </w:r>
    </w:p>
    <w:p w:rsidR="00B0265B" w:rsidRPr="00AA532C" w:rsidRDefault="00B0265B" w:rsidP="00AA532C">
      <w:pPr>
        <w:spacing w:after="0" w:line="240" w:lineRule="auto"/>
        <w:jc w:val="center"/>
        <w:rPr>
          <w:rFonts w:ascii="Times New Roman" w:hAnsi="Times New Roman" w:cs="Times New Roman"/>
          <w:b/>
        </w:rPr>
      </w:pPr>
    </w:p>
    <w:p w:rsidR="00AA532C" w:rsidRDefault="00B0265B" w:rsidP="00AA532C">
      <w:pPr>
        <w:spacing w:after="0" w:line="240" w:lineRule="auto"/>
        <w:jc w:val="center"/>
        <w:rPr>
          <w:rFonts w:ascii="Times New Roman" w:hAnsi="Times New Roman" w:cs="Times New Roman"/>
          <w:b/>
        </w:rPr>
      </w:pPr>
      <w:r w:rsidRPr="00AA532C">
        <w:rPr>
          <w:rFonts w:ascii="Times New Roman" w:hAnsi="Times New Roman" w:cs="Times New Roman"/>
          <w:b/>
        </w:rPr>
        <w:t>В.И. Максименков, М.В. Молод, В.И. Федосеев</w:t>
      </w:r>
    </w:p>
    <w:p w:rsidR="00B0265B" w:rsidRPr="00AA532C" w:rsidRDefault="00B0265B" w:rsidP="00AA532C">
      <w:pPr>
        <w:spacing w:after="0" w:line="240" w:lineRule="auto"/>
        <w:jc w:val="center"/>
        <w:rPr>
          <w:rFonts w:ascii="Times New Roman" w:hAnsi="Times New Roman" w:cs="Times New Roman"/>
          <w:b/>
        </w:rPr>
      </w:pPr>
      <w:r w:rsidRPr="00AA532C">
        <w:rPr>
          <w:rFonts w:ascii="Times New Roman" w:hAnsi="Times New Roman" w:cs="Times New Roman"/>
          <w:b/>
        </w:rPr>
        <w:t xml:space="preserve"> </w:t>
      </w:r>
    </w:p>
    <w:p w:rsidR="00B0265B" w:rsidRPr="00AA532C" w:rsidRDefault="00B0265B" w:rsidP="00AA532C">
      <w:pPr>
        <w:spacing w:after="0" w:line="240" w:lineRule="auto"/>
        <w:ind w:firstLine="426"/>
        <w:jc w:val="both"/>
        <w:rPr>
          <w:rFonts w:ascii="Times New Roman" w:hAnsi="Times New Roman" w:cs="Times New Roman"/>
        </w:rPr>
      </w:pPr>
      <w:r w:rsidRPr="00AA532C">
        <w:rPr>
          <w:rFonts w:ascii="Times New Roman" w:hAnsi="Times New Roman" w:cs="Times New Roman"/>
          <w:b/>
        </w:rPr>
        <w:t>Аннотация:</w:t>
      </w:r>
      <w:r w:rsidRPr="00AA532C">
        <w:rPr>
          <w:rFonts w:ascii="Times New Roman" w:hAnsi="Times New Roman" w:cs="Times New Roman"/>
        </w:rPr>
        <w:t xml:space="preserve"> рассмотрена информация по формообразованию панелей на гибочно-растяжных прессах, позв</w:t>
      </w:r>
      <w:r w:rsidRPr="00AA532C">
        <w:rPr>
          <w:rFonts w:ascii="Times New Roman" w:hAnsi="Times New Roman" w:cs="Times New Roman"/>
        </w:rPr>
        <w:t>о</w:t>
      </w:r>
      <w:r w:rsidRPr="00AA532C">
        <w:rPr>
          <w:rFonts w:ascii="Times New Roman" w:hAnsi="Times New Roman" w:cs="Times New Roman"/>
        </w:rPr>
        <w:t xml:space="preserve">ляющих получать детали требуемого качества. Проанализированы вопросы формообразования </w:t>
      </w:r>
      <w:proofErr w:type="spellStart"/>
      <w:r w:rsidRPr="00AA532C">
        <w:rPr>
          <w:rFonts w:ascii="Times New Roman" w:hAnsi="Times New Roman" w:cs="Times New Roman"/>
        </w:rPr>
        <w:t>осесимметричных</w:t>
      </w:r>
      <w:proofErr w:type="spellEnd"/>
      <w:r w:rsidRPr="00AA532C">
        <w:rPr>
          <w:rFonts w:ascii="Times New Roman" w:hAnsi="Times New Roman" w:cs="Times New Roman"/>
        </w:rPr>
        <w:t xml:space="preserve"> оболочек в печах УВН, которые применяются для кожухов </w:t>
      </w:r>
      <w:proofErr w:type="spellStart"/>
      <w:r w:rsidRPr="00AA532C">
        <w:rPr>
          <w:rFonts w:ascii="Times New Roman" w:hAnsi="Times New Roman" w:cs="Times New Roman"/>
        </w:rPr>
        <w:t>шумоглушения</w:t>
      </w:r>
      <w:proofErr w:type="spellEnd"/>
      <w:r w:rsidRPr="00AA532C">
        <w:rPr>
          <w:rFonts w:ascii="Times New Roman" w:hAnsi="Times New Roman" w:cs="Times New Roman"/>
        </w:rPr>
        <w:t xml:space="preserve"> турбореактивных двигателей. Приведена те</w:t>
      </w:r>
      <w:r w:rsidRPr="00AA532C">
        <w:rPr>
          <w:rFonts w:ascii="Times New Roman" w:hAnsi="Times New Roman" w:cs="Times New Roman"/>
        </w:rPr>
        <w:t>х</w:t>
      </w:r>
      <w:r w:rsidRPr="00AA532C">
        <w:rPr>
          <w:rFonts w:ascii="Times New Roman" w:hAnsi="Times New Roman" w:cs="Times New Roman"/>
        </w:rPr>
        <w:t xml:space="preserve">нология изготовления металлических звукопоглощающих конструкций (ЗПК) горячей части двигателя. Приведены материалы, применяемые для изготовления ЗПК. Приведена оправа для калибровки </w:t>
      </w:r>
      <w:proofErr w:type="spellStart"/>
      <w:r w:rsidRPr="00AA532C">
        <w:rPr>
          <w:rFonts w:ascii="Times New Roman" w:hAnsi="Times New Roman" w:cs="Times New Roman"/>
        </w:rPr>
        <w:t>осесимметричных</w:t>
      </w:r>
      <w:proofErr w:type="spellEnd"/>
      <w:r w:rsidRPr="00AA532C">
        <w:rPr>
          <w:rFonts w:ascii="Times New Roman" w:hAnsi="Times New Roman" w:cs="Times New Roman"/>
        </w:rPr>
        <w:t xml:space="preserve"> оболочек. В</w:t>
      </w:r>
      <w:r w:rsidRPr="00AA532C">
        <w:rPr>
          <w:rFonts w:ascii="Times New Roman" w:hAnsi="Times New Roman" w:cs="Times New Roman"/>
        </w:rPr>
        <w:t>ы</w:t>
      </w:r>
      <w:r w:rsidRPr="00AA532C">
        <w:rPr>
          <w:rFonts w:ascii="Times New Roman" w:hAnsi="Times New Roman" w:cs="Times New Roman"/>
        </w:rPr>
        <w:t>полненный расчёт увеличения диаметра оболочки при нагреве в печи УВН показал, что эта величина определяется коэффициентом линейного расширения материала оправы. Определены деформации и давление, возникающие в проце</w:t>
      </w:r>
      <w:r w:rsidRPr="00AA532C">
        <w:rPr>
          <w:rFonts w:ascii="Times New Roman" w:hAnsi="Times New Roman" w:cs="Times New Roman"/>
        </w:rPr>
        <w:t>с</w:t>
      </w:r>
      <w:r w:rsidRPr="00AA532C">
        <w:rPr>
          <w:rFonts w:ascii="Times New Roman" w:hAnsi="Times New Roman" w:cs="Times New Roman"/>
        </w:rPr>
        <w:t>се формообразования. Приведено сравнение возникающих давлений на сотовом заполнителе с механическими исп</w:t>
      </w:r>
      <w:r w:rsidRPr="00AA532C">
        <w:rPr>
          <w:rFonts w:ascii="Times New Roman" w:hAnsi="Times New Roman" w:cs="Times New Roman"/>
        </w:rPr>
        <w:t>ы</w:t>
      </w:r>
      <w:r w:rsidRPr="00AA532C">
        <w:rPr>
          <w:rFonts w:ascii="Times New Roman" w:hAnsi="Times New Roman" w:cs="Times New Roman"/>
        </w:rPr>
        <w:t>таниями образцов и определены предельные напряжения сжатия. Особенность данного метода – малая величина ув</w:t>
      </w:r>
      <w:r w:rsidRPr="00AA532C">
        <w:rPr>
          <w:rFonts w:ascii="Times New Roman" w:hAnsi="Times New Roman" w:cs="Times New Roman"/>
        </w:rPr>
        <w:t>е</w:t>
      </w:r>
      <w:r w:rsidRPr="00AA532C">
        <w:rPr>
          <w:rFonts w:ascii="Times New Roman" w:hAnsi="Times New Roman" w:cs="Times New Roman"/>
        </w:rPr>
        <w:t>личения диаметра оболочки при нагреве. Для расширения технологических возможностей процесса калибровки разр</w:t>
      </w:r>
      <w:r w:rsidRPr="00AA532C">
        <w:rPr>
          <w:rFonts w:ascii="Times New Roman" w:hAnsi="Times New Roman" w:cs="Times New Roman"/>
        </w:rPr>
        <w:t>а</w:t>
      </w:r>
      <w:r w:rsidRPr="00AA532C">
        <w:rPr>
          <w:rFonts w:ascii="Times New Roman" w:hAnsi="Times New Roman" w:cs="Times New Roman"/>
        </w:rPr>
        <w:t>ботано устройство, позволяющее увеличивать степень деформации при формообразовании оболочки. Приведена ко</w:t>
      </w:r>
      <w:r w:rsidRPr="00AA532C">
        <w:rPr>
          <w:rFonts w:ascii="Times New Roman" w:hAnsi="Times New Roman" w:cs="Times New Roman"/>
        </w:rPr>
        <w:t>н</w:t>
      </w:r>
      <w:r w:rsidRPr="00AA532C">
        <w:rPr>
          <w:rFonts w:ascii="Times New Roman" w:hAnsi="Times New Roman" w:cs="Times New Roman"/>
        </w:rPr>
        <w:t>струкция устройства, позволяющая осуществлять процесс формообразования оболочек за счёт колец, выполненных из стали и титана. При этом за счёт различных коэффициентов линейного расширения перемещение дисков передается рычагам и разжимным секторам, контактирующим с оболочкой. Данная конструкция позволяет получать заданную степень деформации для оболочки, меняя геометрические размеры элементов устройства. Разработана методика пр</w:t>
      </w:r>
      <w:r w:rsidRPr="00AA532C">
        <w:rPr>
          <w:rFonts w:ascii="Times New Roman" w:hAnsi="Times New Roman" w:cs="Times New Roman"/>
        </w:rPr>
        <w:t>о</w:t>
      </w:r>
      <w:r w:rsidRPr="00AA532C">
        <w:rPr>
          <w:rFonts w:ascii="Times New Roman" w:hAnsi="Times New Roman" w:cs="Times New Roman"/>
        </w:rPr>
        <w:t>ектирования устройства. Приведён пример расчёта перемещений рычагов устройства</w:t>
      </w:r>
    </w:p>
    <w:p w:rsidR="00B0265B" w:rsidRPr="00AA532C" w:rsidRDefault="00B0265B" w:rsidP="00AA532C">
      <w:pPr>
        <w:spacing w:after="0" w:line="240" w:lineRule="auto"/>
        <w:ind w:firstLine="426"/>
        <w:jc w:val="both"/>
        <w:rPr>
          <w:rFonts w:ascii="Times New Roman" w:hAnsi="Times New Roman" w:cs="Times New Roman"/>
        </w:rPr>
      </w:pPr>
    </w:p>
    <w:p w:rsidR="00B0265B" w:rsidRPr="00AA532C" w:rsidRDefault="00B0265B" w:rsidP="00AA532C">
      <w:pPr>
        <w:spacing w:after="0" w:line="240" w:lineRule="auto"/>
        <w:ind w:firstLine="426"/>
        <w:jc w:val="both"/>
        <w:rPr>
          <w:rFonts w:ascii="Times New Roman" w:hAnsi="Times New Roman" w:cs="Times New Roman"/>
        </w:rPr>
      </w:pPr>
      <w:r w:rsidRPr="00AA532C">
        <w:rPr>
          <w:rFonts w:ascii="Times New Roman" w:hAnsi="Times New Roman" w:cs="Times New Roman"/>
          <w:b/>
        </w:rPr>
        <w:t>Ключевые слова:</w:t>
      </w:r>
      <w:r w:rsidRPr="00AA532C">
        <w:rPr>
          <w:rFonts w:ascii="Times New Roman" w:hAnsi="Times New Roman" w:cs="Times New Roman"/>
        </w:rPr>
        <w:t xml:space="preserve"> оболочка, оправа, деформация, коэффициент линейного расширения, устройство</w:t>
      </w:r>
    </w:p>
    <w:p w:rsidR="00B0265B" w:rsidRPr="00AA532C" w:rsidRDefault="00B0265B" w:rsidP="00AA532C">
      <w:pPr>
        <w:spacing w:after="0" w:line="240" w:lineRule="auto"/>
        <w:rPr>
          <w:rFonts w:ascii="Times New Roman" w:hAnsi="Times New Roman" w:cs="Times New Roman"/>
          <w:kern w:val="18"/>
        </w:rPr>
      </w:pPr>
    </w:p>
    <w:p w:rsidR="00AA532C" w:rsidRDefault="00AA532C">
      <w:pPr>
        <w:spacing w:after="200" w:line="276" w:lineRule="auto"/>
        <w:rPr>
          <w:rFonts w:ascii="Times New Roman" w:hAnsi="Times New Roman" w:cs="Times New Roman"/>
          <w:b/>
          <w:bCs/>
        </w:rPr>
      </w:pPr>
      <w:r>
        <w:rPr>
          <w:rFonts w:ascii="Times New Roman" w:hAnsi="Times New Roman" w:cs="Times New Roman"/>
          <w:b/>
          <w:bCs/>
        </w:rPr>
        <w:br w:type="page"/>
      </w:r>
    </w:p>
    <w:p w:rsidR="00B0265B" w:rsidRPr="00AA532C" w:rsidRDefault="00B0265B" w:rsidP="00AA532C">
      <w:pPr>
        <w:spacing w:after="0" w:line="240" w:lineRule="auto"/>
        <w:jc w:val="center"/>
        <w:rPr>
          <w:rFonts w:ascii="Times New Roman" w:hAnsi="Times New Roman" w:cs="Times New Roman"/>
          <w:b/>
          <w:bCs/>
        </w:rPr>
      </w:pPr>
      <w:r w:rsidRPr="00AA532C">
        <w:rPr>
          <w:rFonts w:ascii="Times New Roman" w:hAnsi="Times New Roman" w:cs="Times New Roman"/>
          <w:b/>
          <w:bCs/>
        </w:rPr>
        <w:lastRenderedPageBreak/>
        <w:t xml:space="preserve">ИССЛЕДОВАНИЕ ВНУТРЕННИХ НАПРЯЖЕНИЙ В ПРОЦЕССЕ СВЕРЛЕНИЯ </w:t>
      </w:r>
    </w:p>
    <w:p w:rsidR="00B0265B" w:rsidRPr="00AA532C" w:rsidRDefault="00B0265B" w:rsidP="00AA532C">
      <w:pPr>
        <w:spacing w:after="0" w:line="240" w:lineRule="auto"/>
        <w:jc w:val="center"/>
        <w:rPr>
          <w:rFonts w:ascii="Times New Roman" w:hAnsi="Times New Roman" w:cs="Times New Roman"/>
          <w:b/>
          <w:bCs/>
        </w:rPr>
      </w:pPr>
      <w:r w:rsidRPr="00AA532C">
        <w:rPr>
          <w:rFonts w:ascii="Times New Roman" w:hAnsi="Times New Roman" w:cs="Times New Roman"/>
          <w:b/>
          <w:bCs/>
        </w:rPr>
        <w:t xml:space="preserve">ЗАГОТОВОК ИЗ ЦВЕТНЫХ СПЛАВОВ, НАХОДЯЩИХСЯ В </w:t>
      </w:r>
      <w:proofErr w:type="gramStart"/>
      <w:r w:rsidRPr="00AA532C">
        <w:rPr>
          <w:rFonts w:ascii="Times New Roman" w:hAnsi="Times New Roman" w:cs="Times New Roman"/>
          <w:b/>
          <w:bCs/>
        </w:rPr>
        <w:t>ПРЕДВАРИТЕЛЬНОМ</w:t>
      </w:r>
      <w:proofErr w:type="gramEnd"/>
    </w:p>
    <w:p w:rsidR="00B0265B" w:rsidRPr="00AA532C" w:rsidRDefault="00B0265B" w:rsidP="00AA532C">
      <w:pPr>
        <w:spacing w:after="0" w:line="240" w:lineRule="auto"/>
        <w:jc w:val="center"/>
        <w:rPr>
          <w:rFonts w:ascii="Times New Roman" w:hAnsi="Times New Roman" w:cs="Times New Roman"/>
          <w:b/>
          <w:bCs/>
        </w:rPr>
      </w:pPr>
      <w:r w:rsidRPr="00AA532C">
        <w:rPr>
          <w:rFonts w:ascii="Times New Roman" w:hAnsi="Times New Roman" w:cs="Times New Roman"/>
          <w:b/>
          <w:bCs/>
        </w:rPr>
        <w:t xml:space="preserve">УПРУГОДЕФОРМИРОВАННОМ </w:t>
      </w:r>
      <w:proofErr w:type="gramStart"/>
      <w:r w:rsidRPr="00AA532C">
        <w:rPr>
          <w:rFonts w:ascii="Times New Roman" w:hAnsi="Times New Roman" w:cs="Times New Roman"/>
          <w:b/>
          <w:bCs/>
        </w:rPr>
        <w:t>СОСТОЯНИИ</w:t>
      </w:r>
      <w:proofErr w:type="gramEnd"/>
    </w:p>
    <w:p w:rsidR="00B0265B" w:rsidRPr="00AA532C" w:rsidRDefault="00B0265B" w:rsidP="00AA532C">
      <w:pPr>
        <w:spacing w:after="0" w:line="240" w:lineRule="auto"/>
        <w:jc w:val="center"/>
        <w:rPr>
          <w:rFonts w:ascii="Times New Roman" w:hAnsi="Times New Roman" w:cs="Times New Roman"/>
          <w:b/>
        </w:rPr>
      </w:pPr>
    </w:p>
    <w:p w:rsidR="00B0265B" w:rsidRDefault="00B0265B" w:rsidP="00AA532C">
      <w:pPr>
        <w:spacing w:after="0" w:line="240" w:lineRule="auto"/>
        <w:jc w:val="center"/>
        <w:rPr>
          <w:rFonts w:ascii="Times New Roman" w:hAnsi="Times New Roman" w:cs="Times New Roman"/>
          <w:b/>
        </w:rPr>
      </w:pPr>
      <w:r w:rsidRPr="00AA532C">
        <w:rPr>
          <w:rFonts w:ascii="Times New Roman" w:hAnsi="Times New Roman" w:cs="Times New Roman"/>
          <w:b/>
        </w:rPr>
        <w:t xml:space="preserve">В.В. </w:t>
      </w:r>
      <w:proofErr w:type="gramStart"/>
      <w:r w:rsidRPr="00AA532C">
        <w:rPr>
          <w:rFonts w:ascii="Times New Roman" w:hAnsi="Times New Roman" w:cs="Times New Roman"/>
          <w:b/>
        </w:rPr>
        <w:t>Куц</w:t>
      </w:r>
      <w:proofErr w:type="gramEnd"/>
      <w:r w:rsidRPr="00AA532C">
        <w:rPr>
          <w:rFonts w:ascii="Times New Roman" w:hAnsi="Times New Roman" w:cs="Times New Roman"/>
          <w:b/>
        </w:rPr>
        <w:t xml:space="preserve">, А.С. </w:t>
      </w:r>
      <w:proofErr w:type="spellStart"/>
      <w:r w:rsidRPr="00AA532C">
        <w:rPr>
          <w:rFonts w:ascii="Times New Roman" w:hAnsi="Times New Roman" w:cs="Times New Roman"/>
          <w:b/>
        </w:rPr>
        <w:t>Бышкин</w:t>
      </w:r>
      <w:proofErr w:type="spellEnd"/>
      <w:r w:rsidRPr="00AA532C">
        <w:rPr>
          <w:rFonts w:ascii="Times New Roman" w:hAnsi="Times New Roman" w:cs="Times New Roman"/>
          <w:b/>
        </w:rPr>
        <w:t>, М.С. Разумов</w:t>
      </w:r>
    </w:p>
    <w:p w:rsidR="00AA532C" w:rsidRPr="00AA532C" w:rsidRDefault="00AA532C" w:rsidP="00AA532C">
      <w:pPr>
        <w:spacing w:after="0" w:line="240" w:lineRule="auto"/>
        <w:jc w:val="center"/>
        <w:rPr>
          <w:rFonts w:ascii="Times New Roman" w:hAnsi="Times New Roman" w:cs="Times New Roman"/>
          <w:b/>
        </w:rPr>
      </w:pPr>
    </w:p>
    <w:p w:rsidR="00B0265B" w:rsidRPr="00AA532C" w:rsidRDefault="00B0265B" w:rsidP="00AA532C">
      <w:pPr>
        <w:spacing w:after="0" w:line="240" w:lineRule="auto"/>
        <w:ind w:firstLine="425"/>
        <w:jc w:val="both"/>
        <w:rPr>
          <w:rFonts w:ascii="Times New Roman" w:hAnsi="Times New Roman" w:cs="Times New Roman"/>
          <w:iCs/>
        </w:rPr>
      </w:pPr>
      <w:r w:rsidRPr="00AA532C">
        <w:rPr>
          <w:rFonts w:ascii="Times New Roman" w:hAnsi="Times New Roman" w:cs="Times New Roman"/>
          <w:b/>
          <w:bCs/>
          <w:iCs/>
        </w:rPr>
        <w:t>Аннотация:</w:t>
      </w:r>
      <w:r w:rsidRPr="00AA532C">
        <w:rPr>
          <w:rFonts w:ascii="Times New Roman" w:hAnsi="Times New Roman" w:cs="Times New Roman"/>
          <w:iCs/>
        </w:rPr>
        <w:t xml:space="preserve"> </w:t>
      </w:r>
      <w:bookmarkStart w:id="0" w:name="_Hlk66719659"/>
      <w:bookmarkStart w:id="1" w:name="_Hlk66719478"/>
      <w:r w:rsidRPr="00AA532C">
        <w:rPr>
          <w:rFonts w:ascii="Times New Roman" w:hAnsi="Times New Roman" w:cs="Times New Roman"/>
          <w:iCs/>
        </w:rPr>
        <w:t>сверление отверстий - одна из распространенных операций при изготовлении деталей. Вследствие этого повышение эффективности данного процесса является актуальной задачей. Для повышения эффективности процесса сверления на базе Юго-Западного университета был разработан способ сверления в предварительно напряже</w:t>
      </w:r>
      <w:r w:rsidRPr="00AA532C">
        <w:rPr>
          <w:rFonts w:ascii="Times New Roman" w:hAnsi="Times New Roman" w:cs="Times New Roman"/>
          <w:iCs/>
        </w:rPr>
        <w:t>н</w:t>
      </w:r>
      <w:r w:rsidRPr="00AA532C">
        <w:rPr>
          <w:rFonts w:ascii="Times New Roman" w:hAnsi="Times New Roman" w:cs="Times New Roman"/>
          <w:iCs/>
        </w:rPr>
        <w:t>но-деформированном материале заготовки, который подвергают упругой деформации нагрузкой, не превышающей предела пропорциональности материала заготовки. После снятия нагрузки размеры заготовки остаются прежними. Было показано, что при таком способе сверления наблюдается уменьшение осевой составляющей силы резания от 20 до 30%. Причиной этого является то, что в зону резания, а именно в зону первичных деформаций, материал заготовки будет поступать, находясь в предварительно деформированном состоянии, которое способствует насыщению криста</w:t>
      </w:r>
      <w:r w:rsidRPr="00AA532C">
        <w:rPr>
          <w:rFonts w:ascii="Times New Roman" w:hAnsi="Times New Roman" w:cs="Times New Roman"/>
          <w:iCs/>
        </w:rPr>
        <w:t>л</w:t>
      </w:r>
      <w:r w:rsidRPr="00AA532C">
        <w:rPr>
          <w:rFonts w:ascii="Times New Roman" w:hAnsi="Times New Roman" w:cs="Times New Roman"/>
          <w:iCs/>
        </w:rPr>
        <w:t>лической решетки обрабатываемого металла энергией. В рамках представленной работы было выполнено моделир</w:t>
      </w:r>
      <w:r w:rsidRPr="00AA532C">
        <w:rPr>
          <w:rFonts w:ascii="Times New Roman" w:hAnsi="Times New Roman" w:cs="Times New Roman"/>
          <w:iCs/>
        </w:rPr>
        <w:t>о</w:t>
      </w:r>
      <w:r w:rsidRPr="00AA532C">
        <w:rPr>
          <w:rFonts w:ascii="Times New Roman" w:hAnsi="Times New Roman" w:cs="Times New Roman"/>
          <w:iCs/>
        </w:rPr>
        <w:t>вание процесса сверления заготовок из цветных сплавов в предварительно упругодеформированном состоянии. Ос</w:t>
      </w:r>
      <w:r w:rsidRPr="00AA532C">
        <w:rPr>
          <w:rFonts w:ascii="Times New Roman" w:hAnsi="Times New Roman" w:cs="Times New Roman"/>
          <w:iCs/>
        </w:rPr>
        <w:t>о</w:t>
      </w:r>
      <w:r w:rsidRPr="00AA532C">
        <w:rPr>
          <w:rFonts w:ascii="Times New Roman" w:hAnsi="Times New Roman" w:cs="Times New Roman"/>
          <w:iCs/>
        </w:rPr>
        <w:t>бый интерес при раскрытии механизма этого явления представляют исследование и описание изменения зоны предв</w:t>
      </w:r>
      <w:r w:rsidRPr="00AA532C">
        <w:rPr>
          <w:rFonts w:ascii="Times New Roman" w:hAnsi="Times New Roman" w:cs="Times New Roman"/>
          <w:iCs/>
        </w:rPr>
        <w:t>а</w:t>
      </w:r>
      <w:r w:rsidRPr="00AA532C">
        <w:rPr>
          <w:rFonts w:ascii="Times New Roman" w:hAnsi="Times New Roman" w:cs="Times New Roman"/>
          <w:iCs/>
        </w:rPr>
        <w:t>рительного упругодеформированного состояния обрабатываемого материала на различной глубине сверления. Иссл</w:t>
      </w:r>
      <w:r w:rsidRPr="00AA532C">
        <w:rPr>
          <w:rFonts w:ascii="Times New Roman" w:hAnsi="Times New Roman" w:cs="Times New Roman"/>
          <w:iCs/>
        </w:rPr>
        <w:t>е</w:t>
      </w:r>
      <w:r w:rsidRPr="00AA532C">
        <w:rPr>
          <w:rFonts w:ascii="Times New Roman" w:hAnsi="Times New Roman" w:cs="Times New Roman"/>
          <w:iCs/>
        </w:rPr>
        <w:t>дование было выполнено в среде конечно-элементного анализа DEFORM-3D, которое показало,  что упругодеформ</w:t>
      </w:r>
      <w:r w:rsidRPr="00AA532C">
        <w:rPr>
          <w:rFonts w:ascii="Times New Roman" w:hAnsi="Times New Roman" w:cs="Times New Roman"/>
          <w:iCs/>
        </w:rPr>
        <w:t>и</w:t>
      </w:r>
      <w:r w:rsidRPr="00AA532C">
        <w:rPr>
          <w:rFonts w:ascii="Times New Roman" w:hAnsi="Times New Roman" w:cs="Times New Roman"/>
          <w:iCs/>
        </w:rPr>
        <w:t>рованное состояние обрабатываемого материала будет обеспечиваться в зоне резания на протяжении всего времени обработки</w:t>
      </w:r>
      <w:bookmarkEnd w:id="0"/>
    </w:p>
    <w:p w:rsidR="00B0265B" w:rsidRPr="00AA532C" w:rsidRDefault="00B0265B" w:rsidP="00AA532C">
      <w:pPr>
        <w:spacing w:after="0" w:line="240" w:lineRule="auto"/>
        <w:ind w:firstLine="425"/>
        <w:jc w:val="both"/>
        <w:rPr>
          <w:rFonts w:ascii="Times New Roman" w:hAnsi="Times New Roman" w:cs="Times New Roman"/>
          <w:iCs/>
        </w:rPr>
      </w:pPr>
    </w:p>
    <w:bookmarkEnd w:id="1"/>
    <w:p w:rsidR="00B0265B" w:rsidRPr="00AA532C" w:rsidRDefault="00B0265B" w:rsidP="00AA532C">
      <w:pPr>
        <w:spacing w:after="0" w:line="240" w:lineRule="auto"/>
        <w:ind w:firstLine="425"/>
        <w:jc w:val="both"/>
        <w:rPr>
          <w:rFonts w:ascii="Times New Roman" w:hAnsi="Times New Roman" w:cs="Times New Roman"/>
          <w:iCs/>
        </w:rPr>
      </w:pPr>
      <w:proofErr w:type="gramStart"/>
      <w:r w:rsidRPr="00AA532C">
        <w:rPr>
          <w:rFonts w:ascii="Times New Roman" w:hAnsi="Times New Roman" w:cs="Times New Roman"/>
          <w:b/>
          <w:bCs/>
          <w:iCs/>
        </w:rPr>
        <w:t>Ключевые слова:</w:t>
      </w:r>
      <w:r w:rsidRPr="00AA532C">
        <w:rPr>
          <w:rFonts w:ascii="Times New Roman" w:hAnsi="Times New Roman" w:cs="Times New Roman"/>
          <w:iCs/>
        </w:rPr>
        <w:t xml:space="preserve"> сверление, предел упругости, устройство, деформации, заготовка, разрушение, предел пр</w:t>
      </w:r>
      <w:r w:rsidRPr="00AA532C">
        <w:rPr>
          <w:rFonts w:ascii="Times New Roman" w:hAnsi="Times New Roman" w:cs="Times New Roman"/>
          <w:iCs/>
        </w:rPr>
        <w:t>о</w:t>
      </w:r>
      <w:r w:rsidRPr="00AA532C">
        <w:rPr>
          <w:rFonts w:ascii="Times New Roman" w:hAnsi="Times New Roman" w:cs="Times New Roman"/>
          <w:iCs/>
        </w:rPr>
        <w:t>порциональности, физико-механические свойства, компьютерное моделирование, метод конечных элементов</w:t>
      </w:r>
      <w:proofErr w:type="gramEnd"/>
    </w:p>
    <w:p w:rsidR="00B0265B" w:rsidRPr="00AA532C" w:rsidRDefault="00B0265B" w:rsidP="00AA532C">
      <w:pPr>
        <w:spacing w:after="0" w:line="240" w:lineRule="auto"/>
        <w:ind w:firstLine="425"/>
        <w:jc w:val="both"/>
        <w:rPr>
          <w:rFonts w:ascii="Times New Roman" w:hAnsi="Times New Roman" w:cs="Times New Roman"/>
          <w:iCs/>
        </w:rPr>
      </w:pPr>
    </w:p>
    <w:p w:rsidR="00B0265B" w:rsidRPr="00AA532C" w:rsidRDefault="00B0265B" w:rsidP="00AA532C">
      <w:pPr>
        <w:spacing w:after="0" w:line="240" w:lineRule="auto"/>
        <w:ind w:firstLine="425"/>
        <w:jc w:val="both"/>
        <w:rPr>
          <w:rFonts w:ascii="Times New Roman" w:hAnsi="Times New Roman" w:cs="Times New Roman"/>
          <w:iCs/>
        </w:rPr>
      </w:pPr>
      <w:r w:rsidRPr="00AA532C">
        <w:rPr>
          <w:rFonts w:ascii="Times New Roman" w:hAnsi="Times New Roman" w:cs="Times New Roman"/>
          <w:b/>
          <w:iCs/>
        </w:rPr>
        <w:t>Благодарности</w:t>
      </w:r>
      <w:r w:rsidRPr="00AA532C">
        <w:rPr>
          <w:rFonts w:ascii="Times New Roman" w:hAnsi="Times New Roman" w:cs="Times New Roman"/>
          <w:iCs/>
        </w:rPr>
        <w:t>: исследование выполнено при финансовой поддержке РФФИ в рамках научного проекта № 19-38-90108</w:t>
      </w:r>
    </w:p>
    <w:p w:rsidR="00AA532C" w:rsidRDefault="00AA532C" w:rsidP="00AA532C">
      <w:pPr>
        <w:spacing w:after="0" w:line="240" w:lineRule="auto"/>
        <w:jc w:val="center"/>
        <w:rPr>
          <w:rFonts w:ascii="Times New Roman" w:hAnsi="Times New Roman" w:cs="Times New Roman"/>
          <w:b/>
        </w:rPr>
      </w:pPr>
    </w:p>
    <w:p w:rsidR="00AA532C" w:rsidRDefault="00AA532C">
      <w:pPr>
        <w:spacing w:after="200" w:line="276" w:lineRule="auto"/>
        <w:rPr>
          <w:rFonts w:ascii="Times New Roman" w:hAnsi="Times New Roman" w:cs="Times New Roman"/>
          <w:b/>
        </w:rPr>
      </w:pPr>
      <w:r>
        <w:rPr>
          <w:rFonts w:ascii="Times New Roman" w:hAnsi="Times New Roman" w:cs="Times New Roman"/>
          <w:b/>
        </w:rPr>
        <w:br w:type="page"/>
      </w:r>
    </w:p>
    <w:p w:rsidR="00B0265B" w:rsidRPr="00AA532C" w:rsidRDefault="00B0265B" w:rsidP="00AA532C">
      <w:pPr>
        <w:spacing w:after="0" w:line="240" w:lineRule="auto"/>
        <w:jc w:val="center"/>
        <w:rPr>
          <w:rFonts w:ascii="Times New Roman" w:hAnsi="Times New Roman" w:cs="Times New Roman"/>
          <w:b/>
        </w:rPr>
      </w:pPr>
      <w:r w:rsidRPr="00AA532C">
        <w:rPr>
          <w:rFonts w:ascii="Times New Roman" w:hAnsi="Times New Roman" w:cs="Times New Roman"/>
          <w:b/>
        </w:rPr>
        <w:lastRenderedPageBreak/>
        <w:t xml:space="preserve">МЕТОД ОПРЕДЕЛЕНИЯ ПЛАСТИЧНОСТИ МАЛОПЛАСТИЧНЫХ МАТЕРИАЛОВ </w:t>
      </w:r>
    </w:p>
    <w:p w:rsidR="00B0265B" w:rsidRPr="00AA532C" w:rsidRDefault="00B0265B" w:rsidP="00AA532C">
      <w:pPr>
        <w:spacing w:after="0" w:line="240" w:lineRule="auto"/>
        <w:jc w:val="center"/>
        <w:rPr>
          <w:rFonts w:ascii="Times New Roman" w:hAnsi="Times New Roman" w:cs="Times New Roman"/>
          <w:b/>
        </w:rPr>
      </w:pPr>
      <w:r w:rsidRPr="00AA532C">
        <w:rPr>
          <w:rFonts w:ascii="Times New Roman" w:hAnsi="Times New Roman" w:cs="Times New Roman"/>
          <w:b/>
        </w:rPr>
        <w:t>В УСЛОВИЯХ ВЫСОКОГО ГИДРОСТАТИЧЕСКОГО ДАВЛЕНИЯ</w:t>
      </w:r>
    </w:p>
    <w:p w:rsidR="00B0265B" w:rsidRPr="00AA532C" w:rsidRDefault="00B0265B" w:rsidP="00AA532C">
      <w:pPr>
        <w:spacing w:after="0" w:line="240" w:lineRule="auto"/>
        <w:jc w:val="center"/>
        <w:rPr>
          <w:rFonts w:ascii="Times New Roman" w:hAnsi="Times New Roman" w:cs="Times New Roman"/>
          <w:b/>
        </w:rPr>
      </w:pPr>
    </w:p>
    <w:p w:rsidR="00B0265B" w:rsidRDefault="00B0265B" w:rsidP="00AA532C">
      <w:pPr>
        <w:spacing w:after="0" w:line="240" w:lineRule="auto"/>
        <w:jc w:val="center"/>
        <w:rPr>
          <w:rFonts w:ascii="Times New Roman" w:hAnsi="Times New Roman" w:cs="Times New Roman"/>
          <w:b/>
        </w:rPr>
      </w:pPr>
      <w:r w:rsidRPr="00AA532C">
        <w:rPr>
          <w:rFonts w:ascii="Times New Roman" w:hAnsi="Times New Roman" w:cs="Times New Roman"/>
          <w:b/>
        </w:rPr>
        <w:t xml:space="preserve">Ю.А. </w:t>
      </w:r>
      <w:proofErr w:type="spellStart"/>
      <w:r w:rsidRPr="00AA532C">
        <w:rPr>
          <w:rFonts w:ascii="Times New Roman" w:hAnsi="Times New Roman" w:cs="Times New Roman"/>
          <w:b/>
        </w:rPr>
        <w:t>Цеханов</w:t>
      </w:r>
      <w:proofErr w:type="spellEnd"/>
      <w:r w:rsidRPr="00AA532C">
        <w:rPr>
          <w:rFonts w:ascii="Times New Roman" w:hAnsi="Times New Roman" w:cs="Times New Roman"/>
          <w:b/>
        </w:rPr>
        <w:t xml:space="preserve">, М.Н. </w:t>
      </w:r>
      <w:proofErr w:type="spellStart"/>
      <w:r w:rsidRPr="00AA532C">
        <w:rPr>
          <w:rFonts w:ascii="Times New Roman" w:hAnsi="Times New Roman" w:cs="Times New Roman"/>
          <w:b/>
        </w:rPr>
        <w:t>Подоприхин</w:t>
      </w:r>
      <w:proofErr w:type="spellEnd"/>
      <w:r w:rsidRPr="00AA532C">
        <w:rPr>
          <w:rFonts w:ascii="Times New Roman" w:hAnsi="Times New Roman" w:cs="Times New Roman"/>
          <w:b/>
        </w:rPr>
        <w:t xml:space="preserve">, И.В. </w:t>
      </w:r>
      <w:proofErr w:type="spellStart"/>
      <w:r w:rsidRPr="00AA532C">
        <w:rPr>
          <w:rFonts w:ascii="Times New Roman" w:hAnsi="Times New Roman" w:cs="Times New Roman"/>
          <w:b/>
        </w:rPr>
        <w:t>Шепеленко</w:t>
      </w:r>
      <w:proofErr w:type="spellEnd"/>
      <w:r w:rsidRPr="00AA532C">
        <w:rPr>
          <w:rFonts w:ascii="Times New Roman" w:hAnsi="Times New Roman" w:cs="Times New Roman"/>
          <w:b/>
        </w:rPr>
        <w:t xml:space="preserve">, Я.Б. </w:t>
      </w:r>
      <w:proofErr w:type="spellStart"/>
      <w:r w:rsidRPr="00AA532C">
        <w:rPr>
          <w:rFonts w:ascii="Times New Roman" w:hAnsi="Times New Roman" w:cs="Times New Roman"/>
          <w:b/>
        </w:rPr>
        <w:t>Немировский</w:t>
      </w:r>
      <w:proofErr w:type="spellEnd"/>
    </w:p>
    <w:p w:rsidR="00AA532C" w:rsidRPr="00AA532C" w:rsidRDefault="00AA532C" w:rsidP="00AA532C">
      <w:pPr>
        <w:spacing w:after="0" w:line="240" w:lineRule="auto"/>
        <w:jc w:val="center"/>
        <w:rPr>
          <w:rFonts w:ascii="Times New Roman" w:hAnsi="Times New Roman" w:cs="Times New Roman"/>
          <w:b/>
        </w:rPr>
      </w:pPr>
    </w:p>
    <w:p w:rsidR="00B0265B" w:rsidRPr="00AA532C" w:rsidRDefault="00B0265B" w:rsidP="00AA532C">
      <w:pPr>
        <w:spacing w:after="0" w:line="240" w:lineRule="auto"/>
        <w:ind w:firstLine="425"/>
        <w:jc w:val="both"/>
        <w:rPr>
          <w:rFonts w:ascii="Times New Roman" w:hAnsi="Times New Roman" w:cs="Times New Roman"/>
        </w:rPr>
      </w:pPr>
      <w:r w:rsidRPr="00AA532C">
        <w:rPr>
          <w:rFonts w:ascii="Times New Roman" w:hAnsi="Times New Roman" w:cs="Times New Roman"/>
          <w:b/>
        </w:rPr>
        <w:t>Аннотация:</w:t>
      </w:r>
      <w:r w:rsidRPr="00AA532C">
        <w:rPr>
          <w:rFonts w:ascii="Times New Roman" w:hAnsi="Times New Roman" w:cs="Times New Roman"/>
        </w:rPr>
        <w:t xml:space="preserve"> предложен метод определения пластичности </w:t>
      </w:r>
      <w:proofErr w:type="spellStart"/>
      <w:r w:rsidRPr="00AA532C">
        <w:rPr>
          <w:rFonts w:ascii="Times New Roman" w:hAnsi="Times New Roman" w:cs="Times New Roman"/>
        </w:rPr>
        <w:t>малопластичных</w:t>
      </w:r>
      <w:proofErr w:type="spellEnd"/>
      <w:r w:rsidRPr="00AA532C">
        <w:rPr>
          <w:rFonts w:ascii="Times New Roman" w:hAnsi="Times New Roman" w:cs="Times New Roman"/>
        </w:rPr>
        <w:t xml:space="preserve"> материалов. Он заключается в осевом сжатии цилиндрического образца, состоящего из нескольких сопряженных втулок из разных материалов: </w:t>
      </w:r>
      <w:proofErr w:type="gramStart"/>
      <w:r w:rsidRPr="00AA532C">
        <w:rPr>
          <w:rFonts w:ascii="Times New Roman" w:hAnsi="Times New Roman" w:cs="Times New Roman"/>
        </w:rPr>
        <w:t>из</w:t>
      </w:r>
      <w:proofErr w:type="gramEnd"/>
      <w:r w:rsidRPr="00AA532C">
        <w:rPr>
          <w:rFonts w:ascii="Times New Roman" w:hAnsi="Times New Roman" w:cs="Times New Roman"/>
        </w:rPr>
        <w:t xml:space="preserve"> исследу</w:t>
      </w:r>
      <w:r w:rsidRPr="00AA532C">
        <w:rPr>
          <w:rFonts w:ascii="Times New Roman" w:hAnsi="Times New Roman" w:cs="Times New Roman"/>
        </w:rPr>
        <w:t>е</w:t>
      </w:r>
      <w:r w:rsidRPr="00AA532C">
        <w:rPr>
          <w:rFonts w:ascii="Times New Roman" w:hAnsi="Times New Roman" w:cs="Times New Roman"/>
        </w:rPr>
        <w:t xml:space="preserve">мого </w:t>
      </w:r>
      <w:proofErr w:type="spellStart"/>
      <w:r w:rsidRPr="00AA532C">
        <w:rPr>
          <w:rFonts w:ascii="Times New Roman" w:hAnsi="Times New Roman" w:cs="Times New Roman"/>
        </w:rPr>
        <w:t>малопластичного</w:t>
      </w:r>
      <w:proofErr w:type="spellEnd"/>
      <w:r w:rsidRPr="00AA532C">
        <w:rPr>
          <w:rFonts w:ascii="Times New Roman" w:hAnsi="Times New Roman" w:cs="Times New Roman"/>
        </w:rPr>
        <w:t xml:space="preserve"> и из </w:t>
      </w:r>
      <w:proofErr w:type="spellStart"/>
      <w:r w:rsidRPr="00AA532C">
        <w:rPr>
          <w:rFonts w:ascii="Times New Roman" w:hAnsi="Times New Roman" w:cs="Times New Roman"/>
        </w:rPr>
        <w:t>высокопластичных</w:t>
      </w:r>
      <w:proofErr w:type="spellEnd"/>
      <w:r w:rsidRPr="00AA532C">
        <w:rPr>
          <w:rFonts w:ascii="Times New Roman" w:hAnsi="Times New Roman" w:cs="Times New Roman"/>
        </w:rPr>
        <w:t>. При деформировании в исследуемой втулке создается высокое гидр</w:t>
      </w:r>
      <w:r w:rsidRPr="00AA532C">
        <w:rPr>
          <w:rFonts w:ascii="Times New Roman" w:hAnsi="Times New Roman" w:cs="Times New Roman"/>
        </w:rPr>
        <w:t>о</w:t>
      </w:r>
      <w:r w:rsidRPr="00AA532C">
        <w:rPr>
          <w:rFonts w:ascii="Times New Roman" w:hAnsi="Times New Roman" w:cs="Times New Roman"/>
        </w:rPr>
        <w:t xml:space="preserve">статическое давление, повышающее ее пластичность и </w:t>
      </w:r>
      <w:proofErr w:type="spellStart"/>
      <w:r w:rsidRPr="00AA532C">
        <w:rPr>
          <w:rFonts w:ascii="Times New Roman" w:hAnsi="Times New Roman" w:cs="Times New Roman"/>
        </w:rPr>
        <w:t>деформируемость</w:t>
      </w:r>
      <w:proofErr w:type="spellEnd"/>
      <w:r w:rsidRPr="00AA532C">
        <w:rPr>
          <w:rFonts w:ascii="Times New Roman" w:hAnsi="Times New Roman" w:cs="Times New Roman"/>
        </w:rPr>
        <w:t xml:space="preserve">. Разработана теоретическая модель сжатия такого составного образца, позволяющая экспериментально достигать пластического разрушения хрупкого материала при высоком гидростатическом давлении. Это достигается как выбором пластичного материала, так и положением втулки из </w:t>
      </w:r>
      <w:proofErr w:type="spellStart"/>
      <w:r w:rsidRPr="00AA532C">
        <w:rPr>
          <w:rFonts w:ascii="Times New Roman" w:hAnsi="Times New Roman" w:cs="Times New Roman"/>
        </w:rPr>
        <w:t>малопластичного</w:t>
      </w:r>
      <w:proofErr w:type="spellEnd"/>
      <w:r w:rsidRPr="00AA532C">
        <w:rPr>
          <w:rFonts w:ascii="Times New Roman" w:hAnsi="Times New Roman" w:cs="Times New Roman"/>
        </w:rPr>
        <w:t xml:space="preserve"> материала по отношению к втулкам из </w:t>
      </w:r>
      <w:proofErr w:type="spellStart"/>
      <w:r w:rsidRPr="00AA532C">
        <w:rPr>
          <w:rFonts w:ascii="Times New Roman" w:hAnsi="Times New Roman" w:cs="Times New Roman"/>
        </w:rPr>
        <w:t>высокопластичных</w:t>
      </w:r>
      <w:proofErr w:type="spellEnd"/>
      <w:r w:rsidRPr="00AA532C">
        <w:rPr>
          <w:rFonts w:ascii="Times New Roman" w:hAnsi="Times New Roman" w:cs="Times New Roman"/>
        </w:rPr>
        <w:t xml:space="preserve"> материалов. Точность предл</w:t>
      </w:r>
      <w:r w:rsidRPr="00AA532C">
        <w:rPr>
          <w:rFonts w:ascii="Times New Roman" w:hAnsi="Times New Roman" w:cs="Times New Roman"/>
        </w:rPr>
        <w:t>о</w:t>
      </w:r>
      <w:r w:rsidRPr="00AA532C">
        <w:rPr>
          <w:rFonts w:ascii="Times New Roman" w:hAnsi="Times New Roman" w:cs="Times New Roman"/>
        </w:rPr>
        <w:t xml:space="preserve">женного метода подтверждена сравнением результатов </w:t>
      </w:r>
      <w:proofErr w:type="gramStart"/>
      <w:r w:rsidRPr="00AA532C">
        <w:rPr>
          <w:rFonts w:ascii="Times New Roman" w:hAnsi="Times New Roman" w:cs="Times New Roman"/>
        </w:rPr>
        <w:t>расчетов</w:t>
      </w:r>
      <w:proofErr w:type="gramEnd"/>
      <w:r w:rsidRPr="00AA532C">
        <w:rPr>
          <w:rFonts w:ascii="Times New Roman" w:hAnsi="Times New Roman" w:cs="Times New Roman"/>
        </w:rPr>
        <w:t xml:space="preserve"> как по модели, так и с помощью метода конечных элементов. Расчеты, выполненные по разработанной модели, позволяют определять параметры напряженно-деформированного состояния образца из исследуемого </w:t>
      </w:r>
      <w:proofErr w:type="spellStart"/>
      <w:r w:rsidRPr="00AA532C">
        <w:rPr>
          <w:rFonts w:ascii="Times New Roman" w:hAnsi="Times New Roman" w:cs="Times New Roman"/>
        </w:rPr>
        <w:t>малопластичного</w:t>
      </w:r>
      <w:proofErr w:type="spellEnd"/>
      <w:r w:rsidRPr="00AA532C">
        <w:rPr>
          <w:rFonts w:ascii="Times New Roman" w:hAnsi="Times New Roman" w:cs="Times New Roman"/>
        </w:rPr>
        <w:t xml:space="preserve"> материала, а также его накопленную до ра</w:t>
      </w:r>
      <w:r w:rsidRPr="00AA532C">
        <w:rPr>
          <w:rFonts w:ascii="Times New Roman" w:hAnsi="Times New Roman" w:cs="Times New Roman"/>
        </w:rPr>
        <w:t>з</w:t>
      </w:r>
      <w:r w:rsidRPr="00AA532C">
        <w:rPr>
          <w:rFonts w:ascii="Times New Roman" w:hAnsi="Times New Roman" w:cs="Times New Roman"/>
        </w:rPr>
        <w:t>рушения деформацию при различных отрицательных значениях коэффициента жесткости. Разработанный метод и</w:t>
      </w:r>
      <w:r w:rsidRPr="00AA532C">
        <w:rPr>
          <w:rFonts w:ascii="Times New Roman" w:hAnsi="Times New Roman" w:cs="Times New Roman"/>
        </w:rPr>
        <w:t>с</w:t>
      </w:r>
      <w:r w:rsidRPr="00AA532C">
        <w:rPr>
          <w:rFonts w:ascii="Times New Roman" w:hAnsi="Times New Roman" w:cs="Times New Roman"/>
        </w:rPr>
        <w:t>пользован для определения пластичности чугуна СЧ20, из которого изготавливаются гильзы двигателей, обрабат</w:t>
      </w:r>
      <w:r w:rsidRPr="00AA532C">
        <w:rPr>
          <w:rFonts w:ascii="Times New Roman" w:hAnsi="Times New Roman" w:cs="Times New Roman"/>
        </w:rPr>
        <w:t>ы</w:t>
      </w:r>
      <w:r w:rsidRPr="00AA532C">
        <w:rPr>
          <w:rFonts w:ascii="Times New Roman" w:hAnsi="Times New Roman" w:cs="Times New Roman"/>
        </w:rPr>
        <w:t>ваемых с помощью деформирующего протягивания, когда в контактной зоне с инструментов возникают большие ги</w:t>
      </w:r>
      <w:r w:rsidRPr="00AA532C">
        <w:rPr>
          <w:rFonts w:ascii="Times New Roman" w:hAnsi="Times New Roman" w:cs="Times New Roman"/>
        </w:rPr>
        <w:t>д</w:t>
      </w:r>
      <w:r w:rsidRPr="00AA532C">
        <w:rPr>
          <w:rFonts w:ascii="Times New Roman" w:hAnsi="Times New Roman" w:cs="Times New Roman"/>
        </w:rPr>
        <w:t>ростатические давления и пластические деформации. В этом случае для оценки качества обработки необходимо ра</w:t>
      </w:r>
      <w:r w:rsidRPr="00AA532C">
        <w:rPr>
          <w:rFonts w:ascii="Times New Roman" w:hAnsi="Times New Roman" w:cs="Times New Roman"/>
        </w:rPr>
        <w:t>с</w:t>
      </w:r>
      <w:r w:rsidRPr="00AA532C">
        <w:rPr>
          <w:rFonts w:ascii="Times New Roman" w:hAnsi="Times New Roman" w:cs="Times New Roman"/>
        </w:rPr>
        <w:t>считывать ресурс использованной пластичности с помощью диаграммы пластичности чугуна. В экспериментах до</w:t>
      </w:r>
      <w:r w:rsidRPr="00AA532C">
        <w:rPr>
          <w:rFonts w:ascii="Times New Roman" w:hAnsi="Times New Roman" w:cs="Times New Roman"/>
        </w:rPr>
        <w:t>с</w:t>
      </w:r>
      <w:r w:rsidRPr="00AA532C">
        <w:rPr>
          <w:rFonts w:ascii="Times New Roman" w:hAnsi="Times New Roman" w:cs="Times New Roman"/>
        </w:rPr>
        <w:t>тигнуты значительные деформации хрупкого чугуна. Полученные результаты позволили построить диаграмму пл</w:t>
      </w:r>
      <w:r w:rsidRPr="00AA532C">
        <w:rPr>
          <w:rFonts w:ascii="Times New Roman" w:hAnsi="Times New Roman" w:cs="Times New Roman"/>
        </w:rPr>
        <w:t>а</w:t>
      </w:r>
      <w:r w:rsidRPr="00AA532C">
        <w:rPr>
          <w:rFonts w:ascii="Times New Roman" w:hAnsi="Times New Roman" w:cs="Times New Roman"/>
        </w:rPr>
        <w:t>стичности чугуна в области высокого гидростатического сжатия</w:t>
      </w:r>
    </w:p>
    <w:p w:rsidR="00B0265B" w:rsidRPr="00AA532C" w:rsidRDefault="00B0265B" w:rsidP="00AA532C">
      <w:pPr>
        <w:pStyle w:val="Abstract"/>
        <w:spacing w:line="240" w:lineRule="auto"/>
        <w:ind w:firstLine="217"/>
        <w:rPr>
          <w:rFonts w:eastAsia="MS Mincho"/>
          <w:bCs/>
          <w:sz w:val="22"/>
          <w:szCs w:val="22"/>
          <w:lang w:val="ru-RU"/>
        </w:rPr>
      </w:pPr>
    </w:p>
    <w:p w:rsidR="003F49EA" w:rsidRDefault="00B0265B" w:rsidP="00AA532C">
      <w:pPr>
        <w:pStyle w:val="Abstract"/>
        <w:spacing w:line="240" w:lineRule="auto"/>
        <w:ind w:firstLineChars="243" w:firstLine="529"/>
        <w:rPr>
          <w:sz w:val="22"/>
          <w:szCs w:val="22"/>
          <w:lang w:val="ru-RU"/>
        </w:rPr>
      </w:pPr>
      <w:r w:rsidRPr="00AA532C">
        <w:rPr>
          <w:rFonts w:eastAsia="MS Mincho"/>
          <w:b/>
          <w:bCs/>
          <w:sz w:val="22"/>
          <w:szCs w:val="22"/>
          <w:lang w:val="ru-RU"/>
        </w:rPr>
        <w:t>Ключевые слова:</w:t>
      </w:r>
      <w:r w:rsidRPr="00AA532C">
        <w:rPr>
          <w:sz w:val="22"/>
          <w:szCs w:val="22"/>
          <w:lang w:val="ru-RU"/>
        </w:rPr>
        <w:t xml:space="preserve"> теоретическая модель, напряженно-деформированное состояние, чугун, пластичность, деформ</w:t>
      </w:r>
      <w:r w:rsidRPr="00AA532C">
        <w:rPr>
          <w:sz w:val="22"/>
          <w:szCs w:val="22"/>
          <w:lang w:val="ru-RU"/>
        </w:rPr>
        <w:t>а</w:t>
      </w:r>
      <w:r w:rsidRPr="00AA532C">
        <w:rPr>
          <w:sz w:val="22"/>
          <w:szCs w:val="22"/>
          <w:lang w:val="ru-RU"/>
        </w:rPr>
        <w:t>ция</w:t>
      </w:r>
    </w:p>
    <w:p w:rsidR="003F49EA" w:rsidRPr="00AA532C" w:rsidRDefault="003F49EA" w:rsidP="00AA532C">
      <w:pPr>
        <w:spacing w:after="0" w:line="240" w:lineRule="auto"/>
        <w:rPr>
          <w:rFonts w:ascii="Times New Roman" w:hAnsi="Times New Roman" w:cs="Times New Roman"/>
        </w:rPr>
      </w:pPr>
    </w:p>
    <w:sectPr w:rsidR="003F49EA" w:rsidRPr="00AA532C" w:rsidSect="00AA532C">
      <w:headerReference w:type="even" r:id="rId6"/>
      <w:footerReference w:type="even" r:id="rId7"/>
      <w:pgSz w:w="11906" w:h="16838"/>
      <w:pgMar w:top="1418"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AC0" w:rsidRDefault="00A76AC0" w:rsidP="00AA532C">
      <w:pPr>
        <w:spacing w:after="0" w:line="240" w:lineRule="auto"/>
      </w:pPr>
      <w:r>
        <w:separator/>
      </w:r>
    </w:p>
  </w:endnote>
  <w:endnote w:type="continuationSeparator" w:id="0">
    <w:p w:rsidR="00A76AC0" w:rsidRDefault="00A76AC0" w:rsidP="00AA53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GulimChe">
    <w:panose1 w:val="020B0609000101010101"/>
    <w:charset w:val="81"/>
    <w:family w:val="modern"/>
    <w:pitch w:val="fixed"/>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625" w:rsidRPr="000D3D13" w:rsidRDefault="00A76AC0" w:rsidP="000D3D13">
    <w:pPr>
      <w:pStyle w:val="a7"/>
      <w:jc w:val="center"/>
      <w:rPr>
        <w:sz w:val="22"/>
        <w:szCs w:val="22"/>
      </w:rPr>
    </w:pPr>
    <w:r w:rsidRPr="000D3D13">
      <w:rPr>
        <w:sz w:val="22"/>
        <w:szCs w:val="22"/>
      </w:rPr>
      <w:fldChar w:fldCharType="begin"/>
    </w:r>
    <w:r w:rsidRPr="000D3D13">
      <w:rPr>
        <w:sz w:val="22"/>
        <w:szCs w:val="22"/>
      </w:rPr>
      <w:instrText xml:space="preserve"> PAGE   \* MERGEFO</w:instrText>
    </w:r>
    <w:r w:rsidRPr="000D3D13">
      <w:rPr>
        <w:sz w:val="22"/>
        <w:szCs w:val="22"/>
      </w:rPr>
      <w:instrText xml:space="preserve">RMAT </w:instrText>
    </w:r>
    <w:r w:rsidRPr="000D3D13">
      <w:rPr>
        <w:sz w:val="22"/>
        <w:szCs w:val="22"/>
      </w:rPr>
      <w:fldChar w:fldCharType="separate"/>
    </w:r>
    <w:r>
      <w:rPr>
        <w:noProof/>
        <w:sz w:val="22"/>
        <w:szCs w:val="22"/>
      </w:rPr>
      <w:t>78</w:t>
    </w:r>
    <w:r w:rsidRPr="000D3D13">
      <w:rPr>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AC0" w:rsidRDefault="00A76AC0" w:rsidP="00AA532C">
      <w:pPr>
        <w:spacing w:after="0" w:line="240" w:lineRule="auto"/>
      </w:pPr>
      <w:r>
        <w:separator/>
      </w:r>
    </w:p>
  </w:footnote>
  <w:footnote w:type="continuationSeparator" w:id="0">
    <w:p w:rsidR="00A76AC0" w:rsidRDefault="00A76AC0" w:rsidP="00AA53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D13" w:rsidRPr="000D3D13" w:rsidRDefault="00A76AC0" w:rsidP="000D3D13">
    <w:pPr>
      <w:pStyle w:val="a9"/>
      <w:pBdr>
        <w:bottom w:val="thickThinSmallGap" w:sz="24" w:space="1" w:color="622423"/>
      </w:pBdr>
      <w:tabs>
        <w:tab w:val="center" w:pos="4819"/>
        <w:tab w:val="left" w:pos="8015"/>
      </w:tabs>
      <w:jc w:val="center"/>
      <w:rPr>
        <w:sz w:val="22"/>
        <w:szCs w:val="22"/>
      </w:rPr>
    </w:pPr>
    <w:r w:rsidRPr="000D3D13">
      <w:rPr>
        <w:sz w:val="22"/>
        <w:szCs w:val="22"/>
      </w:rPr>
      <w:t>Радиотехника и связь</w:t>
    </w:r>
  </w:p>
  <w:p w:rsidR="000D3D13" w:rsidRPr="00397F02" w:rsidRDefault="00A76AC0" w:rsidP="000D3D13">
    <w:pPr>
      <w:pStyle w:val="a9"/>
      <w:rPr>
        <w:sz w:val="10"/>
        <w:szCs w:val="1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137A8"/>
    <w:rsid w:val="003F49EA"/>
    <w:rsid w:val="00A137A8"/>
    <w:rsid w:val="00A76AC0"/>
    <w:rsid w:val="00AA532C"/>
    <w:rsid w:val="00B0265B"/>
    <w:rsid w:val="00C379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7A8"/>
    <w:pPr>
      <w:spacing w:after="160" w:line="259"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137A8"/>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A137A8"/>
    <w:rPr>
      <w:rFonts w:ascii="Times New Roman" w:eastAsia="Times New Roman" w:hAnsi="Times New Roman" w:cs="Times New Roman"/>
      <w:sz w:val="28"/>
      <w:szCs w:val="20"/>
      <w:lang w:eastAsia="ru-RU"/>
    </w:rPr>
  </w:style>
  <w:style w:type="paragraph" w:customStyle="1" w:styleId="21">
    <w:name w:val="Заголовок 21"/>
    <w:basedOn w:val="a"/>
    <w:uiPriority w:val="1"/>
    <w:qFormat/>
    <w:rsid w:val="00A137A8"/>
    <w:pPr>
      <w:widowControl w:val="0"/>
      <w:autoSpaceDE w:val="0"/>
      <w:autoSpaceDN w:val="0"/>
      <w:spacing w:after="0" w:line="240" w:lineRule="auto"/>
      <w:ind w:left="223" w:right="188"/>
      <w:jc w:val="center"/>
      <w:outlineLvl w:val="2"/>
    </w:pPr>
    <w:rPr>
      <w:rFonts w:ascii="Calibri Light" w:eastAsia="Calibri Light" w:hAnsi="Calibri Light" w:cs="Calibri Light"/>
      <w:sz w:val="28"/>
      <w:szCs w:val="28"/>
      <w:lang w:eastAsia="ru-RU" w:bidi="ru-RU"/>
    </w:rPr>
  </w:style>
  <w:style w:type="paragraph" w:styleId="a5">
    <w:name w:val="Body Text"/>
    <w:basedOn w:val="a"/>
    <w:link w:val="a6"/>
    <w:rsid w:val="00A137A8"/>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A137A8"/>
    <w:rPr>
      <w:rFonts w:ascii="Times New Roman" w:eastAsia="Times New Roman" w:hAnsi="Times New Roman" w:cs="Times New Roman"/>
      <w:sz w:val="24"/>
      <w:szCs w:val="24"/>
      <w:lang w:eastAsia="ru-RU"/>
    </w:rPr>
  </w:style>
  <w:style w:type="paragraph" w:customStyle="1" w:styleId="Standard">
    <w:name w:val="Standard"/>
    <w:qFormat/>
    <w:rsid w:val="00A137A8"/>
    <w:pPr>
      <w:suppressAutoHyphens/>
      <w:spacing w:after="0" w:line="240" w:lineRule="auto"/>
    </w:pPr>
    <w:rPr>
      <w:rFonts w:ascii="Liberation Serif" w:eastAsia="Noto Sans CJK SC Regular" w:hAnsi="Liberation Serif" w:cs="FreeSans"/>
      <w:color w:val="00000A"/>
      <w:sz w:val="24"/>
      <w:szCs w:val="24"/>
      <w:lang w:eastAsia="zh-CN" w:bidi="hi-IN"/>
    </w:rPr>
  </w:style>
  <w:style w:type="paragraph" w:customStyle="1" w:styleId="Els-Abstract-text">
    <w:name w:val="Els-Abstract-text"/>
    <w:next w:val="a"/>
    <w:rsid w:val="00A137A8"/>
    <w:pPr>
      <w:spacing w:after="0" w:line="220" w:lineRule="exact"/>
      <w:jc w:val="both"/>
    </w:pPr>
    <w:rPr>
      <w:rFonts w:ascii="Times New Roman" w:eastAsia="SimSun" w:hAnsi="Times New Roman" w:cs="Times New Roman"/>
      <w:sz w:val="18"/>
      <w:szCs w:val="20"/>
      <w:lang w:val="en-US"/>
    </w:rPr>
  </w:style>
  <w:style w:type="character" w:customStyle="1" w:styleId="tlid-translation">
    <w:name w:val="tlid-translation"/>
    <w:basedOn w:val="a0"/>
    <w:rsid w:val="003F49EA"/>
  </w:style>
  <w:style w:type="paragraph" w:styleId="a7">
    <w:name w:val="footer"/>
    <w:basedOn w:val="a"/>
    <w:link w:val="a8"/>
    <w:uiPriority w:val="99"/>
    <w:rsid w:val="003F49EA"/>
    <w:pPr>
      <w:tabs>
        <w:tab w:val="center" w:pos="4677"/>
        <w:tab w:val="right" w:pos="9355"/>
      </w:tabs>
      <w:spacing w:after="0" w:line="240" w:lineRule="auto"/>
    </w:pPr>
    <w:rPr>
      <w:rFonts w:ascii="Times New Roman" w:eastAsia="Times New Roman" w:hAnsi="Times New Roman" w:cs="Times New Roman"/>
      <w:sz w:val="24"/>
      <w:szCs w:val="24"/>
      <w:lang/>
    </w:rPr>
  </w:style>
  <w:style w:type="character" w:customStyle="1" w:styleId="a8">
    <w:name w:val="Нижний колонтитул Знак"/>
    <w:basedOn w:val="a0"/>
    <w:link w:val="a7"/>
    <w:uiPriority w:val="99"/>
    <w:rsid w:val="003F49EA"/>
    <w:rPr>
      <w:rFonts w:ascii="Times New Roman" w:eastAsia="Times New Roman" w:hAnsi="Times New Roman" w:cs="Times New Roman"/>
      <w:sz w:val="24"/>
      <w:szCs w:val="24"/>
      <w:lang/>
    </w:rPr>
  </w:style>
  <w:style w:type="paragraph" w:styleId="a9">
    <w:name w:val="header"/>
    <w:basedOn w:val="a"/>
    <w:link w:val="aa"/>
    <w:uiPriority w:val="99"/>
    <w:rsid w:val="003F49E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3F49EA"/>
    <w:rPr>
      <w:rFonts w:ascii="Times New Roman" w:eastAsia="Times New Roman" w:hAnsi="Times New Roman" w:cs="Times New Roman"/>
      <w:sz w:val="24"/>
      <w:szCs w:val="24"/>
      <w:lang w:eastAsia="ru-RU"/>
    </w:rPr>
  </w:style>
  <w:style w:type="character" w:styleId="ab">
    <w:name w:val="Strong"/>
    <w:uiPriority w:val="22"/>
    <w:qFormat/>
    <w:rsid w:val="003F49EA"/>
    <w:rPr>
      <w:b/>
      <w:bCs/>
    </w:rPr>
  </w:style>
  <w:style w:type="character" w:customStyle="1" w:styleId="jlqj4b">
    <w:name w:val="jlqj4b"/>
    <w:basedOn w:val="a0"/>
    <w:rsid w:val="00B0265B"/>
  </w:style>
  <w:style w:type="character" w:customStyle="1" w:styleId="viiyi">
    <w:name w:val="viiyi"/>
    <w:basedOn w:val="a0"/>
    <w:rsid w:val="00B0265B"/>
  </w:style>
  <w:style w:type="paragraph" w:customStyle="1" w:styleId="Abstract">
    <w:name w:val="Abstract 내용"/>
    <w:basedOn w:val="a"/>
    <w:link w:val="AbstractChar1"/>
    <w:rsid w:val="00B0265B"/>
    <w:pPr>
      <w:adjustRightInd w:val="0"/>
      <w:snapToGrid w:val="0"/>
      <w:spacing w:after="0" w:line="220" w:lineRule="exact"/>
      <w:ind w:firstLineChars="100" w:firstLine="100"/>
      <w:jc w:val="both"/>
    </w:pPr>
    <w:rPr>
      <w:rFonts w:ascii="Times New Roman" w:eastAsia="GulimChe" w:hAnsi="Times New Roman" w:cs="Times New Roman"/>
      <w:spacing w:val="-3"/>
      <w:sz w:val="18"/>
      <w:szCs w:val="20"/>
      <w:lang w:val="en-US" w:eastAsia="ja-JP"/>
    </w:rPr>
  </w:style>
  <w:style w:type="character" w:customStyle="1" w:styleId="AbstractChar1">
    <w:name w:val="Abstract 내용 Char1"/>
    <w:link w:val="Abstract"/>
    <w:rsid w:val="00B0265B"/>
    <w:rPr>
      <w:rFonts w:ascii="Times New Roman" w:eastAsia="GulimChe" w:hAnsi="Times New Roman" w:cs="Times New Roman"/>
      <w:spacing w:val="-3"/>
      <w:sz w:val="18"/>
      <w:szCs w:val="20"/>
      <w:lang w:val="en-US"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13</Pages>
  <Words>6032</Words>
  <Characters>34386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smalukova</dc:creator>
  <cp:keywords/>
  <dc:description/>
  <cp:lastModifiedBy>smalukova</cp:lastModifiedBy>
  <cp:revision>2</cp:revision>
  <dcterms:created xsi:type="dcterms:W3CDTF">2021-06-18T07:25:00Z</dcterms:created>
  <dcterms:modified xsi:type="dcterms:W3CDTF">2021-06-18T09:09:00Z</dcterms:modified>
</cp:coreProperties>
</file>